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5AB51" w14:textId="77777777" w:rsidR="00257E81" w:rsidRPr="0014034B" w:rsidRDefault="0096713D" w:rsidP="28504E8E">
      <w:pPr>
        <w:spacing w:after="0" w:line="240" w:lineRule="auto"/>
        <w:rPr>
          <w:rFonts w:ascii="Arial Nova" w:eastAsiaTheme="minorEastAsia" w:hAnsi="Arial Nova" w:cstheme="minorBidi"/>
          <w:color w:val="FF0000"/>
          <w:sz w:val="24"/>
          <w:szCs w:val="24"/>
        </w:rPr>
      </w:pPr>
      <w:r w:rsidRPr="0014034B">
        <w:rPr>
          <w:rFonts w:ascii="Arial Nova" w:hAnsi="Arial Nova"/>
          <w:noProof/>
          <w:lang w:eastAsia="el-GR"/>
        </w:rPr>
        <mc:AlternateContent>
          <mc:Choice Requires="wps">
            <w:drawing>
              <wp:anchor distT="0" distB="0" distL="114300" distR="114300" simplePos="0" relativeHeight="251658752" behindDoc="0" locked="0" layoutInCell="1" allowOverlap="1" wp14:anchorId="65110060"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72A6659" w14:textId="77777777" w:rsidR="00250F55" w:rsidRDefault="00250F55" w:rsidP="00257E81">
                            <w:pPr>
                              <w:spacing w:after="0" w:line="240" w:lineRule="auto"/>
                              <w:jc w:val="center"/>
                              <w:rPr>
                                <w:color w:val="333399"/>
                                <w:sz w:val="24"/>
                                <w:szCs w:val="24"/>
                                <w:lang w:val="en-US"/>
                              </w:rPr>
                            </w:pPr>
                            <w:r w:rsidRPr="001138FC">
                              <w:rPr>
                                <w:noProof/>
                                <w:color w:val="333399"/>
                                <w:sz w:val="24"/>
                                <w:szCs w:val="24"/>
                                <w:lang w:eastAsia="el-GR"/>
                              </w:rPr>
                              <w:drawing>
                                <wp:inline distT="0" distB="0" distL="0" distR="0" wp14:anchorId="22E8E65A"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250F55" w:rsidRPr="0014034B" w:rsidRDefault="00250F55" w:rsidP="00257E81">
                            <w:pPr>
                              <w:spacing w:after="0" w:line="240" w:lineRule="auto"/>
                              <w:jc w:val="center"/>
                              <w:rPr>
                                <w:rFonts w:ascii="Arial Nova" w:hAnsi="Arial Nova" w:cs="Calibri"/>
                                <w:color w:val="4F81BD"/>
                                <w:sz w:val="20"/>
                                <w:szCs w:val="20"/>
                              </w:rPr>
                            </w:pPr>
                            <w:r w:rsidRPr="0014034B">
                              <w:rPr>
                                <w:rFonts w:ascii="Arial Nova" w:hAnsi="Arial Nova" w:cs="Calibri"/>
                                <w:color w:val="4F81BD"/>
                                <w:sz w:val="20"/>
                                <w:szCs w:val="20"/>
                              </w:rPr>
                              <w:t>ΕΛΛΗΝΙΚΗ ΔΗΜΟΚΡΑΤΙΑ</w:t>
                            </w:r>
                          </w:p>
                          <w:p w14:paraId="6A187909" w14:textId="77777777" w:rsidR="00250F55" w:rsidRPr="0014034B" w:rsidRDefault="00250F55" w:rsidP="00257E81">
                            <w:pPr>
                              <w:spacing w:after="0" w:line="240" w:lineRule="auto"/>
                              <w:jc w:val="center"/>
                              <w:rPr>
                                <w:rFonts w:ascii="Arial Nova" w:hAnsi="Arial Nova" w:cs="Calibri"/>
                                <w:color w:val="4F81BD"/>
                                <w:sz w:val="20"/>
                                <w:szCs w:val="20"/>
                              </w:rPr>
                            </w:pPr>
                            <w:r w:rsidRPr="0014034B">
                              <w:rPr>
                                <w:rFonts w:ascii="Arial Nova" w:hAnsi="Arial Nova" w:cs="Calibri"/>
                                <w:color w:val="4F81BD"/>
                                <w:sz w:val="20"/>
                                <w:szCs w:val="20"/>
                              </w:rPr>
                              <w:t>ΥΠΟΥΡΓΕΙΟ ΠΟΛΙΤΙΣΜΟΥ ΚΑΙ ΑΘΛΗΤΙΣΜΟΥ</w:t>
                            </w:r>
                          </w:p>
                          <w:p w14:paraId="36833D5C" w14:textId="77777777" w:rsidR="00250F55" w:rsidRPr="0014034B" w:rsidRDefault="00250F55" w:rsidP="00257E81">
                            <w:pPr>
                              <w:spacing w:after="0" w:line="240" w:lineRule="auto"/>
                              <w:jc w:val="center"/>
                              <w:rPr>
                                <w:rFonts w:ascii="Arial Nova" w:hAnsi="Arial Nova"/>
                                <w:color w:val="4F81BD"/>
                                <w:sz w:val="20"/>
                                <w:szCs w:val="20"/>
                              </w:rPr>
                            </w:pPr>
                            <w:r w:rsidRPr="0014034B">
                              <w:rPr>
                                <w:rFonts w:ascii="Arial Nova" w:hAnsi="Arial Nova" w:cs="Calibri"/>
                                <w:color w:val="4F81BD"/>
                                <w:sz w:val="20"/>
                                <w:szCs w:val="20"/>
                              </w:rPr>
                              <w:t xml:space="preserve">ΓΡΑΦΕΙΟ ΤΥΠΟΥ  </w:t>
                            </w:r>
                            <w:r w:rsidRPr="0014034B">
                              <w:rPr>
                                <w:rFonts w:ascii="Arial Nova" w:hAnsi="Arial Nova"/>
                                <w:color w:val="4F81BD"/>
                                <w:sz w:val="20"/>
                                <w:szCs w:val="20"/>
                              </w:rPr>
                              <w:t xml:space="preserve">                                  </w:t>
                            </w:r>
                          </w:p>
                          <w:p w14:paraId="5E8FC1E8" w14:textId="77777777" w:rsidR="00250F55" w:rsidRPr="0014034B" w:rsidRDefault="00250F55" w:rsidP="00257E81">
                            <w:pPr>
                              <w:spacing w:after="0" w:line="240" w:lineRule="auto"/>
                              <w:jc w:val="center"/>
                              <w:rPr>
                                <w:rFonts w:ascii="Arial Nova" w:hAnsi="Arial Nova"/>
                                <w:color w:val="4F81BD"/>
                                <w:sz w:val="18"/>
                                <w:szCs w:val="18"/>
                              </w:rPr>
                            </w:pPr>
                            <w:r w:rsidRPr="0014034B">
                              <w:rPr>
                                <w:rFonts w:ascii="Arial Nova" w:hAnsi="Arial Nova"/>
                                <w:color w:val="4F81BD"/>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0CCF11D2">
              <v:shapetype id="_x0000_t202" coordsize="21600,21600" o:spt="202" path="m,l,21600r21600,l21600,xe" w14:anchorId="65110060">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">
                <v:textbox inset="0,0,0,0">
                  <w:txbxContent>
                    <w:p w:rsidR="00250F55" w:rsidP="00257E81" w:rsidRDefault="00250F55" w14:paraId="0A37501D" w14:textId="77777777">
                      <w:pPr>
                        <w:spacing w:after="0" w:line="240" w:lineRule="auto"/>
                        <w:jc w:val="center"/>
                        <w:rPr>
                          <w:color w:val="333399"/>
                          <w:sz w:val="24"/>
                          <w:szCs w:val="24"/>
                          <w:lang w:val="en-US"/>
                        </w:rPr>
                      </w:pPr>
                      <w:r w:rsidRPr="001138FC">
                        <w:rPr>
                          <w:noProof/>
                          <w:color w:val="333399"/>
                          <w:sz w:val="24"/>
                          <w:szCs w:val="24"/>
                          <w:lang w:eastAsia="el-GR"/>
                        </w:rPr>
                        <w:drawing>
                          <wp:inline distT="0" distB="0" distL="0" distR="0" wp14:anchorId="32936290" wp14:editId="07777777">
                            <wp:extent cx="409575" cy="409575"/>
                            <wp:effectExtent l="0" t="0" r="0" b="0"/>
                            <wp:docPr id="948171324"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Pr="0014034B" w:rsidR="00250F55" w:rsidP="00257E81" w:rsidRDefault="00250F55" w14:paraId="3C69A114" w14:textId="77777777">
                      <w:pPr>
                        <w:spacing w:after="0" w:line="240" w:lineRule="auto"/>
                        <w:jc w:val="center"/>
                        <w:rPr>
                          <w:rFonts w:ascii="Arial Nova" w:hAnsi="Arial Nova" w:cs="Calibri"/>
                          <w:color w:val="4F81BD"/>
                          <w:sz w:val="20"/>
                          <w:szCs w:val="20"/>
                        </w:rPr>
                      </w:pPr>
                      <w:r w:rsidRPr="0014034B">
                        <w:rPr>
                          <w:rFonts w:ascii="Arial Nova" w:hAnsi="Arial Nova" w:cs="Calibri"/>
                          <w:color w:val="4F81BD"/>
                          <w:sz w:val="20"/>
                          <w:szCs w:val="20"/>
                        </w:rPr>
                        <w:t>ΕΛΛΗΝΙΚΗ ΔΗΜΟΚΡΑΤΙΑ</w:t>
                      </w:r>
                    </w:p>
                    <w:p w:rsidRPr="0014034B" w:rsidR="00250F55" w:rsidP="00257E81" w:rsidRDefault="00250F55" w14:paraId="2483EBDB" w14:textId="77777777">
                      <w:pPr>
                        <w:spacing w:after="0" w:line="240" w:lineRule="auto"/>
                        <w:jc w:val="center"/>
                        <w:rPr>
                          <w:rFonts w:ascii="Arial Nova" w:hAnsi="Arial Nova" w:cs="Calibri"/>
                          <w:color w:val="4F81BD"/>
                          <w:sz w:val="20"/>
                          <w:szCs w:val="20"/>
                        </w:rPr>
                      </w:pPr>
                      <w:r w:rsidRPr="0014034B">
                        <w:rPr>
                          <w:rFonts w:ascii="Arial Nova" w:hAnsi="Arial Nova" w:cs="Calibri"/>
                          <w:color w:val="4F81BD"/>
                          <w:sz w:val="20"/>
                          <w:szCs w:val="20"/>
                        </w:rPr>
                        <w:t>ΥΠΟΥΡΓΕΙΟ ΠΟΛΙΤΙΣΜΟΥ ΚΑΙ ΑΘΛΗΤΙΣΜΟΥ</w:t>
                      </w:r>
                    </w:p>
                    <w:p w:rsidRPr="0014034B" w:rsidR="00250F55" w:rsidP="00257E81" w:rsidRDefault="00250F55" w14:paraId="710AC75B" w14:textId="77777777">
                      <w:pPr>
                        <w:spacing w:after="0" w:line="240" w:lineRule="auto"/>
                        <w:jc w:val="center"/>
                        <w:rPr>
                          <w:rFonts w:ascii="Arial Nova" w:hAnsi="Arial Nova"/>
                          <w:color w:val="4F81BD"/>
                          <w:sz w:val="20"/>
                          <w:szCs w:val="20"/>
                        </w:rPr>
                      </w:pPr>
                      <w:r w:rsidRPr="0014034B">
                        <w:rPr>
                          <w:rFonts w:ascii="Arial Nova" w:hAnsi="Arial Nova" w:cs="Calibri"/>
                          <w:color w:val="4F81BD"/>
                          <w:sz w:val="20"/>
                          <w:szCs w:val="20"/>
                        </w:rPr>
                        <w:t xml:space="preserve">ΓΡΑΦΕΙΟ ΤΥΠΟΥ  </w:t>
                      </w:r>
                      <w:r w:rsidRPr="0014034B">
                        <w:rPr>
                          <w:rFonts w:ascii="Arial Nova" w:hAnsi="Arial Nova"/>
                          <w:color w:val="4F81BD"/>
                          <w:sz w:val="20"/>
                          <w:szCs w:val="20"/>
                        </w:rPr>
                        <w:t xml:space="preserve">                                  </w:t>
                      </w:r>
                    </w:p>
                    <w:p w:rsidRPr="0014034B" w:rsidR="00250F55" w:rsidP="00257E81" w:rsidRDefault="00250F55" w14:paraId="597E9BB4" w14:textId="77777777">
                      <w:pPr>
                        <w:spacing w:after="0" w:line="240" w:lineRule="auto"/>
                        <w:jc w:val="center"/>
                        <w:rPr>
                          <w:rFonts w:ascii="Arial Nova" w:hAnsi="Arial Nova"/>
                          <w:color w:val="4F81BD"/>
                          <w:sz w:val="18"/>
                          <w:szCs w:val="18"/>
                        </w:rPr>
                      </w:pPr>
                      <w:r w:rsidRPr="0014034B">
                        <w:rPr>
                          <w:rFonts w:ascii="Arial Nova" w:hAnsi="Arial Nova"/>
                          <w:color w:val="4F81BD"/>
                          <w:sz w:val="18"/>
                          <w:szCs w:val="18"/>
                        </w:rPr>
                        <w:t>------</w:t>
                      </w:r>
                    </w:p>
                  </w:txbxContent>
                </v:textbox>
              </v:shape>
            </w:pict>
          </mc:Fallback>
        </mc:AlternateContent>
      </w:r>
      <w:r w:rsidR="00257E81" w:rsidRPr="0014034B">
        <w:rPr>
          <w:rFonts w:ascii="Arial Nova" w:eastAsiaTheme="minorEastAsia" w:hAnsi="Arial Nova" w:cstheme="minorBidi"/>
          <w:color w:val="FF0000"/>
          <w:sz w:val="24"/>
          <w:szCs w:val="24"/>
        </w:rPr>
        <w:t xml:space="preserve">  </w:t>
      </w:r>
    </w:p>
    <w:p w14:paraId="5DAB6C7B" w14:textId="77777777" w:rsidR="00257E81" w:rsidRPr="0014034B" w:rsidRDefault="00257E81" w:rsidP="28504E8E">
      <w:pPr>
        <w:spacing w:after="0" w:line="240" w:lineRule="auto"/>
        <w:jc w:val="center"/>
        <w:rPr>
          <w:rFonts w:ascii="Arial Nova" w:eastAsiaTheme="minorEastAsia" w:hAnsi="Arial Nova" w:cstheme="minorBidi"/>
          <w:sz w:val="24"/>
          <w:szCs w:val="24"/>
        </w:rPr>
      </w:pPr>
    </w:p>
    <w:p w14:paraId="02EB378F" w14:textId="77777777" w:rsidR="00257E81" w:rsidRPr="0014034B" w:rsidRDefault="00257E81" w:rsidP="28504E8E">
      <w:pPr>
        <w:spacing w:after="0" w:line="240" w:lineRule="auto"/>
        <w:ind w:left="-284"/>
        <w:jc w:val="center"/>
        <w:rPr>
          <w:rFonts w:ascii="Arial Nova" w:eastAsiaTheme="minorEastAsia" w:hAnsi="Arial Nova" w:cstheme="minorBidi"/>
          <w:sz w:val="24"/>
          <w:szCs w:val="24"/>
        </w:rPr>
      </w:pPr>
    </w:p>
    <w:p w14:paraId="6A05A809" w14:textId="77777777" w:rsidR="00257E81" w:rsidRPr="0014034B" w:rsidRDefault="00257E81" w:rsidP="28504E8E">
      <w:pPr>
        <w:spacing w:before="60" w:after="0" w:line="240" w:lineRule="auto"/>
        <w:jc w:val="center"/>
        <w:rPr>
          <w:rFonts w:ascii="Arial Nova" w:eastAsiaTheme="minorEastAsia" w:hAnsi="Arial Nova" w:cstheme="minorBidi"/>
          <w:sz w:val="24"/>
          <w:szCs w:val="24"/>
        </w:rPr>
      </w:pPr>
    </w:p>
    <w:p w14:paraId="5A39BBE3" w14:textId="77777777" w:rsidR="00257E81" w:rsidRPr="0014034B" w:rsidRDefault="00257E81" w:rsidP="28504E8E">
      <w:pPr>
        <w:spacing w:after="0" w:line="240" w:lineRule="auto"/>
        <w:jc w:val="center"/>
        <w:rPr>
          <w:rFonts w:ascii="Arial Nova" w:eastAsiaTheme="minorEastAsia" w:hAnsi="Arial Nova" w:cstheme="minorBidi"/>
          <w:sz w:val="24"/>
          <w:szCs w:val="24"/>
        </w:rPr>
      </w:pPr>
    </w:p>
    <w:p w14:paraId="300942FC" w14:textId="77777777" w:rsidR="00257E81" w:rsidRPr="0014034B" w:rsidRDefault="0096713D" w:rsidP="28504E8E">
      <w:pPr>
        <w:spacing w:after="0" w:line="240" w:lineRule="auto"/>
        <w:jc w:val="center"/>
        <w:rPr>
          <w:rFonts w:ascii="Arial Nova" w:eastAsiaTheme="minorEastAsia" w:hAnsi="Arial Nova" w:cstheme="minorBidi"/>
          <w:sz w:val="24"/>
          <w:szCs w:val="24"/>
        </w:rPr>
      </w:pPr>
      <w:r w:rsidRPr="0014034B">
        <w:rPr>
          <w:rFonts w:ascii="Arial Nova" w:hAnsi="Arial Nova"/>
          <w:noProof/>
          <w:lang w:eastAsia="el-GR"/>
        </w:rPr>
        <mc:AlternateContent>
          <mc:Choice Requires="wps">
            <w:drawing>
              <wp:anchor distT="0" distB="0" distL="114300" distR="114300" simplePos="0" relativeHeight="251656704" behindDoc="0" locked="0" layoutInCell="1" allowOverlap="1" wp14:anchorId="53F93060"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14:paraId="19B43E4E" w14:textId="77777777" w:rsidR="00250F55" w:rsidRDefault="00250F55" w:rsidP="00257E81">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7BF4443A">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" w14:anchorId="53F93060">
                <v:textbox>
                  <w:txbxContent>
                    <w:p w:rsidR="00250F55" w:rsidP="00257E81" w:rsidRDefault="00250F55" w14:paraId="76CEEE01" w14:textId="77777777">
                      <w:r>
                        <w:rPr>
                          <w:color w:val="4F81BD"/>
                          <w:sz w:val="20"/>
                          <w:szCs w:val="20"/>
                        </w:rPr>
                        <w:t xml:space="preserve">                                   </w:t>
                      </w:r>
                    </w:p>
                  </w:txbxContent>
                </v:textbox>
              </v:shape>
            </w:pict>
          </mc:Fallback>
        </mc:AlternateContent>
      </w:r>
    </w:p>
    <w:p w14:paraId="60061E4C" w14:textId="77777777" w:rsidR="00257E81" w:rsidRPr="0014034B" w:rsidRDefault="00257E81" w:rsidP="00B753BF">
      <w:pPr>
        <w:spacing w:after="0" w:line="240" w:lineRule="auto"/>
        <w:rPr>
          <w:rFonts w:ascii="Arial Nova" w:eastAsiaTheme="minorEastAsia" w:hAnsi="Arial Nova" w:cstheme="minorBidi"/>
          <w:sz w:val="24"/>
          <w:szCs w:val="24"/>
        </w:rPr>
      </w:pPr>
    </w:p>
    <w:p w14:paraId="44EAFD9C" w14:textId="77777777" w:rsidR="00257E81" w:rsidRPr="0014034B" w:rsidRDefault="00257E81" w:rsidP="28504E8E">
      <w:pPr>
        <w:rPr>
          <w:rFonts w:ascii="Arial Nova" w:eastAsiaTheme="minorEastAsia" w:hAnsi="Arial Nova" w:cstheme="minorBidi"/>
          <w:sz w:val="24"/>
          <w:szCs w:val="24"/>
        </w:rPr>
      </w:pPr>
      <w:r w:rsidRPr="0014034B">
        <w:rPr>
          <w:rFonts w:ascii="Arial Nova" w:hAnsi="Arial Nova"/>
          <w:sz w:val="24"/>
          <w:szCs w:val="24"/>
        </w:rPr>
        <w:tab/>
      </w:r>
      <w:r w:rsidRPr="0014034B">
        <w:rPr>
          <w:rFonts w:ascii="Arial Nova" w:hAnsi="Arial Nova"/>
          <w:sz w:val="24"/>
          <w:szCs w:val="24"/>
        </w:rPr>
        <w:tab/>
      </w:r>
      <w:r w:rsidRPr="0014034B">
        <w:rPr>
          <w:rFonts w:ascii="Arial Nova" w:hAnsi="Arial Nova"/>
          <w:sz w:val="24"/>
          <w:szCs w:val="24"/>
        </w:rPr>
        <w:tab/>
      </w:r>
    </w:p>
    <w:p w14:paraId="45F9AB89" w14:textId="3415003E" w:rsidR="00257E81" w:rsidRPr="0014034B" w:rsidRDefault="00257E81" w:rsidP="1ACAABEC">
      <w:pPr>
        <w:pStyle w:val="Web"/>
        <w:shd w:val="clear" w:color="auto" w:fill="FFFFFF" w:themeFill="background1"/>
        <w:spacing w:before="0" w:beforeAutospacing="0" w:after="0" w:afterAutospacing="0"/>
        <w:jc w:val="right"/>
        <w:rPr>
          <w:rFonts w:asciiTheme="minorHAnsi" w:eastAsiaTheme="minorEastAsia" w:hAnsiTheme="minorHAnsi" w:cstheme="minorBidi"/>
          <w:color w:val="000000"/>
        </w:rPr>
      </w:pPr>
      <w:r w:rsidRPr="0014034B">
        <w:rPr>
          <w:rFonts w:ascii="Arial Nova" w:hAnsi="Arial Nova"/>
        </w:rPr>
        <w:tab/>
      </w:r>
      <w:r w:rsidRPr="0014034B">
        <w:rPr>
          <w:rFonts w:ascii="Arial Nova" w:hAnsi="Arial Nova"/>
        </w:rPr>
        <w:tab/>
      </w:r>
      <w:r w:rsidRPr="1ACAABEC">
        <w:rPr>
          <w:rFonts w:asciiTheme="minorHAnsi" w:eastAsiaTheme="minorEastAsia" w:hAnsiTheme="minorHAnsi" w:cstheme="minorBidi"/>
        </w:rPr>
        <w:t>Αθήνα, 28</w:t>
      </w:r>
      <w:r w:rsidR="00D85647" w:rsidRPr="1ACAABEC">
        <w:rPr>
          <w:rFonts w:asciiTheme="minorHAnsi" w:eastAsiaTheme="minorEastAsia" w:hAnsiTheme="minorHAnsi" w:cstheme="minorBidi"/>
        </w:rPr>
        <w:t xml:space="preserve"> </w:t>
      </w:r>
      <w:r w:rsidR="00866E3C" w:rsidRPr="1ACAABEC">
        <w:rPr>
          <w:rFonts w:asciiTheme="minorHAnsi" w:eastAsiaTheme="minorEastAsia" w:hAnsiTheme="minorHAnsi" w:cstheme="minorBidi"/>
        </w:rPr>
        <w:t>Μαΐου</w:t>
      </w:r>
      <w:r w:rsidR="006C492F" w:rsidRPr="1ACAABEC">
        <w:rPr>
          <w:rFonts w:asciiTheme="minorHAnsi" w:eastAsiaTheme="minorEastAsia" w:hAnsiTheme="minorHAnsi" w:cstheme="minorBidi"/>
        </w:rPr>
        <w:t xml:space="preserve"> </w:t>
      </w:r>
      <w:r w:rsidRPr="1ACAABEC">
        <w:rPr>
          <w:rFonts w:asciiTheme="minorHAnsi" w:eastAsiaTheme="minorEastAsia" w:hAnsiTheme="minorHAnsi" w:cstheme="minorBidi"/>
        </w:rPr>
        <w:t>2021</w:t>
      </w:r>
    </w:p>
    <w:p w14:paraId="4B94D5A5" w14:textId="77777777" w:rsidR="008804BF" w:rsidRPr="0014034B" w:rsidRDefault="008804BF" w:rsidP="28504E8E">
      <w:pPr>
        <w:pStyle w:val="a3"/>
        <w:framePr w:wrap="auto"/>
        <w:jc w:val="center"/>
        <w:rPr>
          <w:rFonts w:ascii="Arial Nova" w:eastAsiaTheme="minorEastAsia" w:hAnsi="Arial Nova" w:cstheme="minorBidi"/>
          <w:b/>
          <w:bCs/>
          <w:sz w:val="24"/>
          <w:szCs w:val="24"/>
        </w:rPr>
      </w:pPr>
    </w:p>
    <w:p w14:paraId="4487B697" w14:textId="77777777" w:rsidR="00E47CBA" w:rsidRPr="0014034B" w:rsidRDefault="00E47CBA" w:rsidP="28504E8E">
      <w:pPr>
        <w:pStyle w:val="a3"/>
        <w:framePr w:wrap="auto"/>
        <w:jc w:val="center"/>
        <w:rPr>
          <w:rFonts w:ascii="Arial Nova" w:eastAsiaTheme="minorEastAsia" w:hAnsi="Arial Nova" w:cstheme="minorBidi"/>
          <w:b/>
          <w:bCs/>
          <w:sz w:val="24"/>
          <w:szCs w:val="24"/>
        </w:rPr>
      </w:pPr>
    </w:p>
    <w:p w14:paraId="04EE2718" w14:textId="2DDA7488" w:rsidR="23A54A20" w:rsidRDefault="23A54A20" w:rsidP="23A54A20">
      <w:pPr>
        <w:jc w:val="center"/>
        <w:rPr>
          <w:rFonts w:asciiTheme="minorHAnsi" w:eastAsiaTheme="minorEastAsia" w:hAnsiTheme="minorHAnsi" w:cstheme="minorBidi"/>
          <w:b/>
          <w:bCs/>
          <w:color w:val="000000" w:themeColor="text1"/>
          <w:sz w:val="24"/>
          <w:szCs w:val="24"/>
        </w:rPr>
      </w:pPr>
      <w:r w:rsidRPr="23A54A20">
        <w:rPr>
          <w:rFonts w:asciiTheme="minorHAnsi" w:eastAsiaTheme="minorEastAsia" w:hAnsiTheme="minorHAnsi" w:cstheme="minorBidi"/>
          <w:b/>
          <w:bCs/>
          <w:color w:val="000000" w:themeColor="text1"/>
          <w:sz w:val="24"/>
          <w:szCs w:val="24"/>
        </w:rPr>
        <w:t xml:space="preserve">Απάντηση της Υπουργού Πολιτισμού και Αθλητισμού Λίνας </w:t>
      </w:r>
      <w:proofErr w:type="spellStart"/>
      <w:r w:rsidRPr="23A54A20">
        <w:rPr>
          <w:rFonts w:asciiTheme="minorHAnsi" w:eastAsiaTheme="minorEastAsia" w:hAnsiTheme="minorHAnsi" w:cstheme="minorBidi"/>
          <w:b/>
          <w:bCs/>
          <w:color w:val="000000" w:themeColor="text1"/>
          <w:sz w:val="24"/>
          <w:szCs w:val="24"/>
        </w:rPr>
        <w:t>Μενδώνη</w:t>
      </w:r>
      <w:proofErr w:type="spellEnd"/>
      <w:r w:rsidRPr="23A54A20">
        <w:rPr>
          <w:rFonts w:asciiTheme="minorHAnsi" w:eastAsiaTheme="minorEastAsia" w:hAnsiTheme="minorHAnsi" w:cstheme="minorBidi"/>
          <w:b/>
          <w:bCs/>
          <w:color w:val="000000" w:themeColor="text1"/>
          <w:sz w:val="24"/>
          <w:szCs w:val="24"/>
        </w:rPr>
        <w:t xml:space="preserve"> σε επίκαιρη ερώτηση του βουλευτή ΚΙΝΑΛ Βασίλη </w:t>
      </w:r>
      <w:proofErr w:type="spellStart"/>
      <w:r w:rsidRPr="23A54A20">
        <w:rPr>
          <w:rFonts w:asciiTheme="minorHAnsi" w:eastAsiaTheme="minorEastAsia" w:hAnsiTheme="minorHAnsi" w:cstheme="minorBidi"/>
          <w:b/>
          <w:bCs/>
          <w:color w:val="000000" w:themeColor="text1"/>
          <w:sz w:val="24"/>
          <w:szCs w:val="24"/>
        </w:rPr>
        <w:t>Κεγκέρογλου</w:t>
      </w:r>
      <w:proofErr w:type="spellEnd"/>
      <w:r w:rsidRPr="23A54A20">
        <w:rPr>
          <w:rFonts w:asciiTheme="minorHAnsi" w:eastAsiaTheme="minorEastAsia" w:hAnsiTheme="minorHAnsi" w:cstheme="minorBidi"/>
          <w:b/>
          <w:bCs/>
          <w:color w:val="000000" w:themeColor="text1"/>
          <w:sz w:val="24"/>
          <w:szCs w:val="24"/>
        </w:rPr>
        <w:t xml:space="preserve">, με θέμα «Αναστήλωση και ανάδειξη της Λαβυρίνθου </w:t>
      </w:r>
      <w:proofErr w:type="spellStart"/>
      <w:r w:rsidRPr="23A54A20">
        <w:rPr>
          <w:rFonts w:asciiTheme="minorHAnsi" w:eastAsiaTheme="minorEastAsia" w:hAnsiTheme="minorHAnsi" w:cstheme="minorBidi"/>
          <w:b/>
          <w:bCs/>
          <w:color w:val="000000" w:themeColor="text1"/>
          <w:sz w:val="24"/>
          <w:szCs w:val="24"/>
        </w:rPr>
        <w:t>Μεσαράς</w:t>
      </w:r>
      <w:proofErr w:type="spellEnd"/>
      <w:r w:rsidRPr="23A54A20">
        <w:rPr>
          <w:rFonts w:asciiTheme="minorHAnsi" w:eastAsiaTheme="minorEastAsia" w:hAnsiTheme="minorHAnsi" w:cstheme="minorBidi"/>
          <w:b/>
          <w:bCs/>
          <w:color w:val="000000" w:themeColor="text1"/>
          <w:sz w:val="24"/>
          <w:szCs w:val="24"/>
        </w:rPr>
        <w:t>»</w:t>
      </w:r>
    </w:p>
    <w:p w14:paraId="76B7A750" w14:textId="51E7946E" w:rsidR="23A54A20" w:rsidRDefault="20339237" w:rsidP="23A54A20">
      <w:pPr>
        <w:jc w:val="center"/>
      </w:pPr>
      <w:r w:rsidRPr="20339237">
        <w:rPr>
          <w:rFonts w:ascii="Calibri" w:eastAsia="Calibri" w:hAnsi="Calibri" w:cs="Calibri"/>
          <w:color w:val="000000" w:themeColor="text1"/>
          <w:sz w:val="20"/>
          <w:szCs w:val="20"/>
        </w:rPr>
        <w:t xml:space="preserve"> </w:t>
      </w:r>
    </w:p>
    <w:p w14:paraId="72B5322A" w14:textId="472B0E69" w:rsidR="20339237" w:rsidRDefault="20339237" w:rsidP="20339237">
      <w:pPr>
        <w:jc w:val="both"/>
        <w:rPr>
          <w:rFonts w:asciiTheme="minorHAnsi" w:eastAsiaTheme="minorEastAsia" w:hAnsiTheme="minorHAnsi" w:cstheme="minorBidi"/>
          <w:b/>
          <w:bCs/>
          <w:color w:val="000000" w:themeColor="text1"/>
          <w:sz w:val="24"/>
          <w:szCs w:val="24"/>
        </w:rPr>
      </w:pPr>
      <w:proofErr w:type="spellStart"/>
      <w:r w:rsidRPr="20339237">
        <w:rPr>
          <w:rFonts w:asciiTheme="minorHAnsi" w:eastAsiaTheme="minorEastAsia" w:hAnsiTheme="minorHAnsi" w:cstheme="minorBidi"/>
          <w:b/>
          <w:bCs/>
          <w:color w:val="000000" w:themeColor="text1"/>
          <w:sz w:val="24"/>
          <w:szCs w:val="24"/>
        </w:rPr>
        <w:t>Πρωτολογία</w:t>
      </w:r>
      <w:proofErr w:type="spellEnd"/>
    </w:p>
    <w:p w14:paraId="1938EB84" w14:textId="08F7EF62" w:rsidR="20339237" w:rsidRPr="00CB68E6" w:rsidRDefault="00D845A0" w:rsidP="20339237">
      <w:pPr>
        <w:jc w:val="both"/>
        <w:rPr>
          <w:rFonts w:asciiTheme="minorHAnsi" w:eastAsiaTheme="minorEastAsia" w:hAnsiTheme="minorHAnsi" w:cstheme="minorBidi"/>
          <w:color w:val="000000" w:themeColor="text1"/>
          <w:sz w:val="24"/>
          <w:szCs w:val="24"/>
        </w:rPr>
      </w:pPr>
      <w:r w:rsidRPr="00CB68E6">
        <w:rPr>
          <w:rFonts w:asciiTheme="minorHAnsi" w:eastAsiaTheme="minorEastAsia" w:hAnsiTheme="minorHAnsi" w:cstheme="minorBidi"/>
          <w:color w:val="000000" w:themeColor="text1"/>
          <w:sz w:val="24"/>
          <w:szCs w:val="24"/>
        </w:rPr>
        <w:t>Κύριε</w:t>
      </w:r>
      <w:r w:rsidR="20339237" w:rsidRPr="20339237">
        <w:rPr>
          <w:rFonts w:asciiTheme="minorHAnsi" w:eastAsiaTheme="minorEastAsia" w:hAnsiTheme="minorHAnsi" w:cstheme="minorBidi"/>
          <w:color w:val="000000" w:themeColor="text1"/>
          <w:sz w:val="24"/>
          <w:szCs w:val="24"/>
        </w:rPr>
        <w:t xml:space="preserve"> Βουλευτά</w:t>
      </w:r>
      <w:r w:rsidR="00CB68E6" w:rsidRPr="00CB68E6">
        <w:rPr>
          <w:rFonts w:asciiTheme="minorHAnsi" w:eastAsiaTheme="minorEastAsia" w:hAnsiTheme="minorHAnsi" w:cstheme="minorBidi"/>
          <w:color w:val="000000" w:themeColor="text1"/>
          <w:sz w:val="24"/>
          <w:szCs w:val="24"/>
        </w:rPr>
        <w:t>,</w:t>
      </w:r>
    </w:p>
    <w:p w14:paraId="6D839F9D" w14:textId="387FD197" w:rsidR="20339237" w:rsidRDefault="00CB68E6" w:rsidP="20339237">
      <w:pPr>
        <w:jc w:val="both"/>
        <w:rPr>
          <w:rFonts w:asciiTheme="minorHAnsi" w:eastAsiaTheme="minorEastAsia" w:hAnsiTheme="minorHAnsi" w:cstheme="minorBidi"/>
          <w:color w:val="000000" w:themeColor="text1"/>
          <w:sz w:val="24"/>
          <w:szCs w:val="24"/>
        </w:rPr>
      </w:pPr>
      <w:r w:rsidRPr="00CB68E6">
        <w:rPr>
          <w:rFonts w:asciiTheme="minorHAnsi" w:eastAsiaTheme="minorEastAsia" w:hAnsiTheme="minorHAnsi" w:cstheme="minorBidi"/>
          <w:color w:val="000000" w:themeColor="text1"/>
          <w:sz w:val="24"/>
          <w:szCs w:val="24"/>
        </w:rPr>
        <w:t>ό</w:t>
      </w:r>
      <w:r w:rsidR="20339237" w:rsidRPr="20339237">
        <w:rPr>
          <w:rFonts w:asciiTheme="minorHAnsi" w:eastAsiaTheme="minorEastAsia" w:hAnsiTheme="minorHAnsi" w:cstheme="minorBidi"/>
          <w:color w:val="000000" w:themeColor="text1"/>
          <w:sz w:val="24"/>
          <w:szCs w:val="24"/>
        </w:rPr>
        <w:t xml:space="preserve">πως φυσικά ξέρετε, ο ‘Λαβύρινθος’ της </w:t>
      </w:r>
      <w:proofErr w:type="spellStart"/>
      <w:r w:rsidR="20339237" w:rsidRPr="20339237">
        <w:rPr>
          <w:rFonts w:asciiTheme="minorHAnsi" w:eastAsiaTheme="minorEastAsia" w:hAnsiTheme="minorHAnsi" w:cstheme="minorBidi"/>
          <w:color w:val="000000" w:themeColor="text1"/>
          <w:sz w:val="24"/>
          <w:szCs w:val="24"/>
        </w:rPr>
        <w:t>Μεσαράς</w:t>
      </w:r>
      <w:proofErr w:type="spellEnd"/>
      <w:r w:rsidR="20339237" w:rsidRPr="20339237">
        <w:rPr>
          <w:rFonts w:asciiTheme="minorHAnsi" w:eastAsiaTheme="minorEastAsia" w:hAnsiTheme="minorHAnsi" w:cstheme="minorBidi"/>
          <w:color w:val="000000" w:themeColor="text1"/>
          <w:sz w:val="24"/>
          <w:szCs w:val="24"/>
        </w:rPr>
        <w:t xml:space="preserve"> βρίσκεται 2,5 χλμ. ΒΔ του αρχαιολογικού χώρου της Γόρτυνας, έξω από τα όρια του κηρυγμένου αρχαιολογικού χώρου.</w:t>
      </w:r>
    </w:p>
    <w:p w14:paraId="5993E5CA" w14:textId="1240CAFA" w:rsidR="20339237" w:rsidRDefault="20339237" w:rsidP="20339237">
      <w:pPr>
        <w:jc w:val="both"/>
        <w:rPr>
          <w:rFonts w:asciiTheme="minorHAnsi" w:eastAsiaTheme="minorEastAsia" w:hAnsiTheme="minorHAnsi" w:cstheme="minorBidi"/>
          <w:color w:val="000000" w:themeColor="text1"/>
          <w:sz w:val="24"/>
          <w:szCs w:val="24"/>
        </w:rPr>
      </w:pPr>
      <w:r w:rsidRPr="20339237">
        <w:rPr>
          <w:rFonts w:asciiTheme="minorHAnsi" w:eastAsiaTheme="minorEastAsia" w:hAnsiTheme="minorHAnsi" w:cstheme="minorBidi"/>
          <w:color w:val="000000" w:themeColor="text1"/>
          <w:sz w:val="24"/>
          <w:szCs w:val="24"/>
        </w:rPr>
        <w:t xml:space="preserve">Στην πραγματικότητα έχουμε ένα τεχνητό σπήλαιο. Δεν είναι φυσικό, είναι τεχνητό. Είναι ένα υπόγειο λατομείο, το οποίο λειτούργησε στην αρχαιότητα, όπως κι εσείς αναφέρετε στην ερώτησή σας, για τον προσπορισμό οικοδομικού υλικού από το οποίο έχουν </w:t>
      </w:r>
      <w:proofErr w:type="spellStart"/>
      <w:r w:rsidRPr="20339237">
        <w:rPr>
          <w:rFonts w:asciiTheme="minorHAnsi" w:eastAsiaTheme="minorEastAsia" w:hAnsiTheme="minorHAnsi" w:cstheme="minorBidi"/>
          <w:color w:val="000000" w:themeColor="text1"/>
          <w:sz w:val="24"/>
          <w:szCs w:val="24"/>
        </w:rPr>
        <w:t>οικοδομηθεί</w:t>
      </w:r>
      <w:proofErr w:type="spellEnd"/>
      <w:r w:rsidRPr="20339237">
        <w:rPr>
          <w:rFonts w:asciiTheme="minorHAnsi" w:eastAsiaTheme="minorEastAsia" w:hAnsiTheme="minorHAnsi" w:cstheme="minorBidi"/>
          <w:color w:val="000000" w:themeColor="text1"/>
          <w:sz w:val="24"/>
          <w:szCs w:val="24"/>
        </w:rPr>
        <w:t xml:space="preserve"> κάποια από τα μνημεία της Γόρτυνας. Δια της απόληψης του πετρώματος διαμορφώθηκαν σήραγγες και αίθουσες, που συγκρότησαν ένα δίκτυο που παραλληλίστηκε με το μυθικό Λαβύρινθο, και σε αυτό οφείλεται και η ονομασία του λατομείου, στους </w:t>
      </w:r>
      <w:proofErr w:type="spellStart"/>
      <w:r w:rsidRPr="20339237">
        <w:rPr>
          <w:rFonts w:asciiTheme="minorHAnsi" w:eastAsiaTheme="minorEastAsia" w:hAnsiTheme="minorHAnsi" w:cstheme="minorBidi"/>
          <w:color w:val="000000" w:themeColor="text1"/>
          <w:sz w:val="24"/>
          <w:szCs w:val="24"/>
        </w:rPr>
        <w:t>νεώτερους</w:t>
      </w:r>
      <w:proofErr w:type="spellEnd"/>
      <w:r w:rsidRPr="20339237">
        <w:rPr>
          <w:rFonts w:asciiTheme="minorHAnsi" w:eastAsiaTheme="minorEastAsia" w:hAnsiTheme="minorHAnsi" w:cstheme="minorBidi"/>
          <w:color w:val="000000" w:themeColor="text1"/>
          <w:sz w:val="24"/>
          <w:szCs w:val="24"/>
        </w:rPr>
        <w:t xml:space="preserve"> χρόνους.</w:t>
      </w:r>
    </w:p>
    <w:p w14:paraId="2CEE38A2" w14:textId="1CFE6D3F" w:rsidR="20339237" w:rsidRDefault="20339237" w:rsidP="20339237">
      <w:pPr>
        <w:jc w:val="both"/>
        <w:rPr>
          <w:rFonts w:asciiTheme="minorHAnsi" w:eastAsiaTheme="minorEastAsia" w:hAnsiTheme="minorHAnsi" w:cstheme="minorBidi"/>
          <w:color w:val="000000" w:themeColor="text1"/>
          <w:sz w:val="24"/>
          <w:szCs w:val="24"/>
        </w:rPr>
      </w:pPr>
      <w:r w:rsidRPr="20339237">
        <w:rPr>
          <w:rFonts w:asciiTheme="minorHAnsi" w:eastAsiaTheme="minorEastAsia" w:hAnsiTheme="minorHAnsi" w:cstheme="minorBidi"/>
          <w:color w:val="000000" w:themeColor="text1"/>
          <w:sz w:val="24"/>
          <w:szCs w:val="24"/>
        </w:rPr>
        <w:t xml:space="preserve">Επίσης, όπως αναφέρατε, στη διάρκεια της γερμανικής κατοχής, οι στοές του λατομείου χρησιμοποιήθηκαν από τους κατακτητές του νησιού για την αποθήκευση όπλων και </w:t>
      </w:r>
      <w:proofErr w:type="spellStart"/>
      <w:r w:rsidRPr="20339237">
        <w:rPr>
          <w:rFonts w:asciiTheme="minorHAnsi" w:eastAsiaTheme="minorEastAsia" w:hAnsiTheme="minorHAnsi" w:cstheme="minorBidi"/>
          <w:color w:val="000000" w:themeColor="text1"/>
          <w:sz w:val="24"/>
          <w:szCs w:val="24"/>
        </w:rPr>
        <w:t>πυρομαχικών</w:t>
      </w:r>
      <w:proofErr w:type="spellEnd"/>
      <w:r w:rsidRPr="20339237">
        <w:rPr>
          <w:rFonts w:asciiTheme="minorHAnsi" w:eastAsiaTheme="minorEastAsia" w:hAnsiTheme="minorHAnsi" w:cstheme="minorBidi"/>
          <w:color w:val="000000" w:themeColor="text1"/>
          <w:sz w:val="24"/>
          <w:szCs w:val="24"/>
        </w:rPr>
        <w:t xml:space="preserve">. Οι τελευταίοι, στην υποχώρησή τους το 1945, ανατίναξαν την είσοδο, εγκλωβίζοντας τόνους </w:t>
      </w:r>
      <w:proofErr w:type="spellStart"/>
      <w:r w:rsidRPr="20339237">
        <w:rPr>
          <w:rFonts w:asciiTheme="minorHAnsi" w:eastAsiaTheme="minorEastAsia" w:hAnsiTheme="minorHAnsi" w:cstheme="minorBidi"/>
          <w:color w:val="000000" w:themeColor="text1"/>
          <w:sz w:val="24"/>
          <w:szCs w:val="24"/>
        </w:rPr>
        <w:t>πυρομαχικών</w:t>
      </w:r>
      <w:proofErr w:type="spellEnd"/>
      <w:r w:rsidRPr="20339237">
        <w:rPr>
          <w:rFonts w:asciiTheme="minorHAnsi" w:eastAsiaTheme="minorEastAsia" w:hAnsiTheme="minorHAnsi" w:cstheme="minorBidi"/>
          <w:color w:val="000000" w:themeColor="text1"/>
          <w:sz w:val="24"/>
          <w:szCs w:val="24"/>
        </w:rPr>
        <w:t xml:space="preserve"> στο εσωτερικό και προκαλώντας μερική καταστροφή του μνημείου.</w:t>
      </w:r>
    </w:p>
    <w:p w14:paraId="3F06FB8F" w14:textId="1A987017" w:rsidR="20339237" w:rsidRDefault="20339237" w:rsidP="20339237">
      <w:pPr>
        <w:jc w:val="both"/>
        <w:rPr>
          <w:rFonts w:asciiTheme="minorHAnsi" w:eastAsiaTheme="minorEastAsia" w:hAnsiTheme="minorHAnsi" w:cstheme="minorBidi"/>
          <w:color w:val="000000" w:themeColor="text1"/>
          <w:sz w:val="24"/>
          <w:szCs w:val="24"/>
        </w:rPr>
      </w:pPr>
      <w:r w:rsidRPr="20339237">
        <w:rPr>
          <w:rFonts w:asciiTheme="minorHAnsi" w:eastAsiaTheme="minorEastAsia" w:hAnsiTheme="minorHAnsi" w:cstheme="minorBidi"/>
          <w:color w:val="000000" w:themeColor="text1"/>
          <w:sz w:val="24"/>
          <w:szCs w:val="24"/>
        </w:rPr>
        <w:t xml:space="preserve">Το 1961, τουλάχιστον έτσι αποτυπώνεται στις μαρτυρίες της εποχής εκείνης, η πρωτοβουλία των κατοίκων της περιοχής να αφαιρέσουν </w:t>
      </w:r>
      <w:proofErr w:type="spellStart"/>
      <w:r w:rsidRPr="20339237">
        <w:rPr>
          <w:rFonts w:asciiTheme="minorHAnsi" w:eastAsiaTheme="minorEastAsia" w:hAnsiTheme="minorHAnsi" w:cstheme="minorBidi"/>
          <w:color w:val="000000" w:themeColor="text1"/>
          <w:sz w:val="24"/>
          <w:szCs w:val="24"/>
        </w:rPr>
        <w:t>πυρομαχικά</w:t>
      </w:r>
      <w:proofErr w:type="spellEnd"/>
      <w:r w:rsidRPr="20339237">
        <w:rPr>
          <w:rFonts w:asciiTheme="minorHAnsi" w:eastAsiaTheme="minorEastAsia" w:hAnsiTheme="minorHAnsi" w:cstheme="minorBidi"/>
          <w:color w:val="000000" w:themeColor="text1"/>
          <w:sz w:val="24"/>
          <w:szCs w:val="24"/>
        </w:rPr>
        <w:t>, είχε σαν συνέπεια την πρόκληση έκρηξης και το θάνατο τεσσάρων ατόμων.</w:t>
      </w:r>
    </w:p>
    <w:p w14:paraId="33E45EF1" w14:textId="0A5AD36C" w:rsidR="20339237" w:rsidRDefault="20339237" w:rsidP="20339237">
      <w:pPr>
        <w:jc w:val="both"/>
        <w:rPr>
          <w:rFonts w:asciiTheme="minorHAnsi" w:eastAsiaTheme="minorEastAsia" w:hAnsiTheme="minorHAnsi" w:cstheme="minorBidi"/>
          <w:color w:val="000000" w:themeColor="text1"/>
          <w:sz w:val="24"/>
          <w:szCs w:val="24"/>
        </w:rPr>
      </w:pPr>
      <w:r w:rsidRPr="20339237">
        <w:rPr>
          <w:rFonts w:asciiTheme="minorHAnsi" w:eastAsiaTheme="minorEastAsia" w:hAnsiTheme="minorHAnsi" w:cstheme="minorBidi"/>
          <w:color w:val="000000" w:themeColor="text1"/>
          <w:sz w:val="24"/>
          <w:szCs w:val="24"/>
        </w:rPr>
        <w:t xml:space="preserve">Από τις αυτοψίες που διενεργήθηκαν στο Λαβύρινθο από την Εφορεία Σπηλαιολογίας και Παλαιοανθρωπολογίας, προκύπτει ότι το σπήλαιο έχει υποστεί </w:t>
      </w:r>
      <w:r w:rsidRPr="20339237">
        <w:rPr>
          <w:rFonts w:asciiTheme="minorHAnsi" w:eastAsiaTheme="minorEastAsia" w:hAnsiTheme="minorHAnsi" w:cstheme="minorBidi"/>
          <w:color w:val="000000" w:themeColor="text1"/>
          <w:sz w:val="24"/>
          <w:szCs w:val="24"/>
        </w:rPr>
        <w:lastRenderedPageBreak/>
        <w:t xml:space="preserve">μεγάλες καταπτώσεις από την αστάθεια του πετρώματος λόγω της μορφολογίας του και κυρίως εξαιτίας της ανατίναξης των </w:t>
      </w:r>
      <w:proofErr w:type="spellStart"/>
      <w:r w:rsidRPr="20339237">
        <w:rPr>
          <w:rFonts w:asciiTheme="minorHAnsi" w:eastAsiaTheme="minorEastAsia" w:hAnsiTheme="minorHAnsi" w:cstheme="minorBidi"/>
          <w:color w:val="000000" w:themeColor="text1"/>
          <w:sz w:val="24"/>
          <w:szCs w:val="24"/>
        </w:rPr>
        <w:t>πυρομαχικών</w:t>
      </w:r>
      <w:proofErr w:type="spellEnd"/>
      <w:r w:rsidRPr="20339237">
        <w:rPr>
          <w:rFonts w:asciiTheme="minorHAnsi" w:eastAsiaTheme="minorEastAsia" w:hAnsiTheme="minorHAnsi" w:cstheme="minorBidi"/>
          <w:color w:val="000000" w:themeColor="text1"/>
          <w:sz w:val="24"/>
          <w:szCs w:val="24"/>
        </w:rPr>
        <w:t xml:space="preserve"> από τους Γερμανούς. Επίσης, εντοπίστηκαν από τους υπαλλήλους του Υπουργείου Πολιτισμού και Αθλητισμού </w:t>
      </w:r>
      <w:proofErr w:type="spellStart"/>
      <w:r w:rsidRPr="20339237">
        <w:rPr>
          <w:rFonts w:asciiTheme="minorHAnsi" w:eastAsiaTheme="minorEastAsia" w:hAnsiTheme="minorHAnsi" w:cstheme="minorBidi"/>
          <w:color w:val="000000" w:themeColor="text1"/>
          <w:sz w:val="24"/>
          <w:szCs w:val="24"/>
        </w:rPr>
        <w:t>πυρομαχικά</w:t>
      </w:r>
      <w:proofErr w:type="spellEnd"/>
      <w:r w:rsidRPr="20339237">
        <w:rPr>
          <w:rFonts w:asciiTheme="minorHAnsi" w:eastAsiaTheme="minorEastAsia" w:hAnsiTheme="minorHAnsi" w:cstheme="minorBidi"/>
          <w:color w:val="000000" w:themeColor="text1"/>
          <w:sz w:val="24"/>
          <w:szCs w:val="24"/>
        </w:rPr>
        <w:t xml:space="preserve"> διάσπαρτα, σε στοίβες ή θαμμένα κάτω από υλικά κατακρημνίσεων.</w:t>
      </w:r>
    </w:p>
    <w:p w14:paraId="07C0553F" w14:textId="6685934C" w:rsidR="20339237" w:rsidRDefault="20339237" w:rsidP="20339237">
      <w:pPr>
        <w:jc w:val="both"/>
        <w:rPr>
          <w:rFonts w:asciiTheme="minorHAnsi" w:eastAsiaTheme="minorEastAsia" w:hAnsiTheme="minorHAnsi" w:cstheme="minorBidi"/>
          <w:color w:val="000000" w:themeColor="text1"/>
          <w:sz w:val="24"/>
          <w:szCs w:val="24"/>
        </w:rPr>
      </w:pPr>
      <w:r w:rsidRPr="20339237">
        <w:rPr>
          <w:rFonts w:asciiTheme="minorHAnsi" w:eastAsiaTheme="minorEastAsia" w:hAnsiTheme="minorHAnsi" w:cstheme="minorBidi"/>
          <w:color w:val="000000" w:themeColor="text1"/>
          <w:sz w:val="24"/>
          <w:szCs w:val="24"/>
        </w:rPr>
        <w:t xml:space="preserve">Ως εκ τούτου, οποιαδήποτε απόπειρα έρευνας και μελέτης για την προστασία και την ανάδειξη του μνημείου από τις υπηρεσίες του Υπουργείου Πολιτισμού και Αθλητισμού προϋποθέτει τόσο την απομάκρυνση των </w:t>
      </w:r>
      <w:proofErr w:type="spellStart"/>
      <w:r w:rsidRPr="20339237">
        <w:rPr>
          <w:rFonts w:asciiTheme="minorHAnsi" w:eastAsiaTheme="minorEastAsia" w:hAnsiTheme="minorHAnsi" w:cstheme="minorBidi"/>
          <w:color w:val="000000" w:themeColor="text1"/>
          <w:sz w:val="24"/>
          <w:szCs w:val="24"/>
        </w:rPr>
        <w:t>πυρομαχικών</w:t>
      </w:r>
      <w:proofErr w:type="spellEnd"/>
      <w:r w:rsidRPr="20339237">
        <w:rPr>
          <w:rFonts w:asciiTheme="minorHAnsi" w:eastAsiaTheme="minorEastAsia" w:hAnsiTheme="minorHAnsi" w:cstheme="minorBidi"/>
          <w:color w:val="000000" w:themeColor="text1"/>
          <w:sz w:val="24"/>
          <w:szCs w:val="24"/>
        </w:rPr>
        <w:t>, όσο και την στατική υποστύλωση του λατομείου. Το δεύτερο φυσικά έπεται. Στο ίδιο πλαίσιο, είναι ανέφικτη και οποιαδήποτε ανασκαφική διερεύνηση στο εσωτερικό του, ενώ είναι σαφές ότι υπάρχουν διάσπαρτα ίχνη από την αρχαία χρήση του.</w:t>
      </w:r>
    </w:p>
    <w:p w14:paraId="7A2C4399" w14:textId="62D99652" w:rsidR="20339237" w:rsidRDefault="20339237" w:rsidP="20339237">
      <w:pPr>
        <w:jc w:val="both"/>
        <w:rPr>
          <w:rFonts w:asciiTheme="minorHAnsi" w:eastAsiaTheme="minorEastAsia" w:hAnsiTheme="minorHAnsi" w:cstheme="minorBidi"/>
          <w:color w:val="000000" w:themeColor="text1"/>
          <w:sz w:val="24"/>
          <w:szCs w:val="24"/>
        </w:rPr>
      </w:pPr>
      <w:r w:rsidRPr="20339237">
        <w:rPr>
          <w:rFonts w:asciiTheme="minorHAnsi" w:eastAsiaTheme="minorEastAsia" w:hAnsiTheme="minorHAnsi" w:cstheme="minorBidi"/>
          <w:color w:val="000000" w:themeColor="text1"/>
          <w:sz w:val="24"/>
          <w:szCs w:val="24"/>
        </w:rPr>
        <w:t xml:space="preserve">Είναι χαρακτηριστικό ότι η είσοδος στο εσωτερικό του σπηλαίου απαγορεύεται ακόμα και σε εξειδικευμένους σπηλαιολόγους, καθώς υπάρχει σοβαρός κίνδυνος ατυχήματος από έκρηξη </w:t>
      </w:r>
      <w:proofErr w:type="spellStart"/>
      <w:r w:rsidRPr="20339237">
        <w:rPr>
          <w:rFonts w:asciiTheme="minorHAnsi" w:eastAsiaTheme="minorEastAsia" w:hAnsiTheme="minorHAnsi" w:cstheme="minorBidi"/>
          <w:color w:val="000000" w:themeColor="text1"/>
          <w:sz w:val="24"/>
          <w:szCs w:val="24"/>
        </w:rPr>
        <w:t>πυρομαχικών</w:t>
      </w:r>
      <w:proofErr w:type="spellEnd"/>
      <w:r w:rsidRPr="20339237">
        <w:rPr>
          <w:rFonts w:asciiTheme="minorHAnsi" w:eastAsiaTheme="minorEastAsia" w:hAnsiTheme="minorHAnsi" w:cstheme="minorBidi"/>
          <w:color w:val="000000" w:themeColor="text1"/>
          <w:sz w:val="24"/>
          <w:szCs w:val="24"/>
        </w:rPr>
        <w:t xml:space="preserve"> ή κατάρρευση. Η Εφορεία Αρχαιοτήτων Ηρακλείου έχει ζητήσει από την Τοπική Αυτοδιοίκηση τη σφράγιση των εισόδων, ακριβώς για να αποφύγει κανείς ατυχήματα από τυχόν ανεξέλεγκτη είσοδο επισκεπτών. Παρόλα αυτά, αυτό μέχρι σήμερα δεν έχει γίνει.</w:t>
      </w:r>
    </w:p>
    <w:p w14:paraId="7825DC15" w14:textId="10EFB6EE" w:rsidR="20339237" w:rsidRDefault="20339237" w:rsidP="20339237">
      <w:pPr>
        <w:jc w:val="both"/>
        <w:rPr>
          <w:rFonts w:asciiTheme="minorHAnsi" w:eastAsiaTheme="minorEastAsia" w:hAnsiTheme="minorHAnsi" w:cstheme="minorBidi"/>
          <w:color w:val="000000" w:themeColor="text1"/>
          <w:sz w:val="24"/>
          <w:szCs w:val="24"/>
        </w:rPr>
      </w:pPr>
      <w:r w:rsidRPr="20339237">
        <w:rPr>
          <w:rFonts w:asciiTheme="minorHAnsi" w:eastAsiaTheme="minorEastAsia" w:hAnsiTheme="minorHAnsi" w:cstheme="minorBidi"/>
          <w:color w:val="000000" w:themeColor="text1"/>
          <w:sz w:val="24"/>
          <w:szCs w:val="24"/>
        </w:rPr>
        <w:t xml:space="preserve">Προσπάθειες απομάκρυνσης του πολεμικού υλικού για την αποκατάσταση του μνημείου έχουν γίνει στο παρελθόν, χωρίς όμως να επιτευχθεί η συνολική εκκαθάρισή του. Το Γενικό Επιτελείο Στρατού απαντώντας στα αιτήματα Δήμων να προβεί σε εκκαθάριση του χώρου, δεν έχει ακόμα ανταποκριθεί επικαλούμενο λόγους ασφαλείας του προσωπικού του, εξαιτίας της στατικής ανεπάρκειας του σπηλαίου και της αλλοίωσης των υπαρχόντων παλαιών </w:t>
      </w:r>
      <w:proofErr w:type="spellStart"/>
      <w:r w:rsidRPr="20339237">
        <w:rPr>
          <w:rFonts w:asciiTheme="minorHAnsi" w:eastAsiaTheme="minorEastAsia" w:hAnsiTheme="minorHAnsi" w:cstheme="minorBidi"/>
          <w:color w:val="000000" w:themeColor="text1"/>
          <w:sz w:val="24"/>
          <w:szCs w:val="24"/>
        </w:rPr>
        <w:t>πυρομαχικών</w:t>
      </w:r>
      <w:proofErr w:type="spellEnd"/>
      <w:r w:rsidRPr="20339237">
        <w:rPr>
          <w:rFonts w:asciiTheme="minorHAnsi" w:eastAsiaTheme="minorEastAsia" w:hAnsiTheme="minorHAnsi" w:cstheme="minorBidi"/>
          <w:color w:val="000000" w:themeColor="text1"/>
          <w:sz w:val="24"/>
          <w:szCs w:val="24"/>
        </w:rPr>
        <w:t xml:space="preserve"> και έχει ζητήσει και αυτό τη σφράγιση των εισόδων. Θα καταθέσω στα πρακτικά τις σχετικές έγγραφες απαντήσεις.</w:t>
      </w:r>
    </w:p>
    <w:p w14:paraId="0065328F" w14:textId="310CE193" w:rsidR="20339237" w:rsidRDefault="20339237" w:rsidP="20339237">
      <w:pPr>
        <w:jc w:val="both"/>
        <w:rPr>
          <w:rFonts w:asciiTheme="minorHAnsi" w:eastAsiaTheme="minorEastAsia" w:hAnsiTheme="minorHAnsi" w:cstheme="minorBidi"/>
          <w:color w:val="000000" w:themeColor="text1"/>
          <w:sz w:val="24"/>
          <w:szCs w:val="24"/>
        </w:rPr>
      </w:pPr>
      <w:r w:rsidRPr="20339237">
        <w:rPr>
          <w:rFonts w:asciiTheme="minorHAnsi" w:eastAsiaTheme="minorEastAsia" w:hAnsiTheme="minorHAnsi" w:cstheme="minorBidi"/>
          <w:color w:val="000000" w:themeColor="text1"/>
          <w:sz w:val="24"/>
          <w:szCs w:val="24"/>
        </w:rPr>
        <w:t xml:space="preserve">Δεδομένου του κινδύνου έκρηξης </w:t>
      </w:r>
      <w:proofErr w:type="spellStart"/>
      <w:r w:rsidRPr="20339237">
        <w:rPr>
          <w:rFonts w:asciiTheme="minorHAnsi" w:eastAsiaTheme="minorEastAsia" w:hAnsiTheme="minorHAnsi" w:cstheme="minorBidi"/>
          <w:color w:val="000000" w:themeColor="text1"/>
          <w:sz w:val="24"/>
          <w:szCs w:val="24"/>
        </w:rPr>
        <w:t>πυρομαχικών</w:t>
      </w:r>
      <w:proofErr w:type="spellEnd"/>
      <w:r w:rsidRPr="20339237">
        <w:rPr>
          <w:rFonts w:asciiTheme="minorHAnsi" w:eastAsiaTheme="minorEastAsia" w:hAnsiTheme="minorHAnsi" w:cstheme="minorBidi"/>
          <w:color w:val="000000" w:themeColor="text1"/>
          <w:sz w:val="24"/>
          <w:szCs w:val="24"/>
        </w:rPr>
        <w:t xml:space="preserve"> και πρόκλησης ατυχήματος, ζητήσαμε από τις δικές μας υπηρεσίες να επικοινωνήσουν με τις αντίστοιχες του Υπουργείου Εθνικής Άμυνας προκειμένου να δούμε </w:t>
      </w:r>
      <w:r w:rsidR="00122564" w:rsidRPr="20339237">
        <w:rPr>
          <w:rFonts w:asciiTheme="minorHAnsi" w:eastAsiaTheme="minorEastAsia" w:hAnsiTheme="minorHAnsi" w:cstheme="minorBidi"/>
          <w:color w:val="000000" w:themeColor="text1"/>
          <w:sz w:val="24"/>
          <w:szCs w:val="24"/>
        </w:rPr>
        <w:t>ποια</w:t>
      </w:r>
      <w:r w:rsidRPr="20339237">
        <w:rPr>
          <w:rFonts w:asciiTheme="minorHAnsi" w:eastAsiaTheme="minorEastAsia" w:hAnsiTheme="minorHAnsi" w:cstheme="minorBidi"/>
          <w:color w:val="000000" w:themeColor="text1"/>
          <w:sz w:val="24"/>
          <w:szCs w:val="24"/>
        </w:rPr>
        <w:t xml:space="preserve"> είναι η κατάλληλη λύση για την ασφαλή απομάκρυνση των </w:t>
      </w:r>
      <w:proofErr w:type="spellStart"/>
      <w:r w:rsidRPr="20339237">
        <w:rPr>
          <w:rFonts w:asciiTheme="minorHAnsi" w:eastAsiaTheme="minorEastAsia" w:hAnsiTheme="minorHAnsi" w:cstheme="minorBidi"/>
          <w:color w:val="000000" w:themeColor="text1"/>
          <w:sz w:val="24"/>
          <w:szCs w:val="24"/>
        </w:rPr>
        <w:t>πυρομαχικών</w:t>
      </w:r>
      <w:proofErr w:type="spellEnd"/>
      <w:r w:rsidRPr="20339237">
        <w:rPr>
          <w:rFonts w:asciiTheme="minorHAnsi" w:eastAsiaTheme="minorEastAsia" w:hAnsiTheme="minorHAnsi" w:cstheme="minorBidi"/>
          <w:color w:val="000000" w:themeColor="text1"/>
          <w:sz w:val="24"/>
          <w:szCs w:val="24"/>
        </w:rPr>
        <w:t xml:space="preserve"> και τον καθαρισμό του σπηλαίου. Εφόσον απομακρυνθεί το πολεμικό υλικό, το ΥΠΠΟΑ, και μέσω της ΕΦΑ Ηρακλείου και μέσω της ΕΦΑ Παλαιοανθρωπολογίας- Σπηλαιολογίας θα κάνουν την πρώτη αυτοψία για να δουν τι χρειάζεται προκειμένου να ξεκινήσει η ανάδειξη  του σπηλαίου. Αλλά πρέπει να προηγηθεί, όπως κι εσείς αντιλαμβάνεστε, η απομάκρυνση όλου αυτού του πολεμικού υλικού για λόγους ασφαλείας του προσωπικού.</w:t>
      </w:r>
    </w:p>
    <w:p w14:paraId="47650018" w14:textId="6FDCCA73" w:rsidR="20339237" w:rsidRDefault="20339237" w:rsidP="20339237">
      <w:pPr>
        <w:jc w:val="both"/>
        <w:rPr>
          <w:rFonts w:asciiTheme="minorHAnsi" w:eastAsiaTheme="minorEastAsia" w:hAnsiTheme="minorHAnsi" w:cstheme="minorBidi"/>
          <w:color w:val="000000" w:themeColor="text1"/>
          <w:sz w:val="24"/>
          <w:szCs w:val="24"/>
        </w:rPr>
      </w:pPr>
      <w:r w:rsidRPr="20339237">
        <w:rPr>
          <w:rFonts w:asciiTheme="minorHAnsi" w:eastAsiaTheme="minorEastAsia" w:hAnsiTheme="minorHAnsi" w:cstheme="minorBidi"/>
          <w:color w:val="000000" w:themeColor="text1"/>
          <w:sz w:val="24"/>
          <w:szCs w:val="24"/>
        </w:rPr>
        <w:t xml:space="preserve">Αναφορικά με την πρωτοβουλία του Δήμου Φαιστού προς τη γερμανική κυβέρνηση, δεν έχει περιέλθει, ούτε στο ΥΠΠΟΑ, ούτε στο Υπουργείο Εξωτερικών κάτι σχετικό που να μας γνωστοποιεί την κίνηση αυτή. Σε κάθε περίπτωση, εάν όλα αυτά προχωρήσουν και από πλευράς αφαίρεσης του πολεμικού υλικού και εάν μας </w:t>
      </w:r>
      <w:r w:rsidRPr="20339237">
        <w:rPr>
          <w:rFonts w:asciiTheme="minorHAnsi" w:eastAsiaTheme="minorEastAsia" w:hAnsiTheme="minorHAnsi" w:cstheme="minorBidi"/>
          <w:color w:val="000000" w:themeColor="text1"/>
          <w:sz w:val="24"/>
          <w:szCs w:val="24"/>
        </w:rPr>
        <w:lastRenderedPageBreak/>
        <w:t>κοινοποιηθεί τι ακριβώς έχει ζητήσει ο δήμος από τη γερμανική κυβέρνηση, σύμφωνα με τις αρμοδιότητές μας, προφανώς θα το υποστηρίξουμε.</w:t>
      </w:r>
    </w:p>
    <w:p w14:paraId="2DD29C67" w14:textId="35C5904E" w:rsidR="20339237" w:rsidRDefault="20339237" w:rsidP="20339237">
      <w:pPr>
        <w:jc w:val="both"/>
        <w:rPr>
          <w:rFonts w:asciiTheme="minorHAnsi" w:eastAsiaTheme="minorEastAsia" w:hAnsiTheme="minorHAnsi" w:cstheme="minorBidi"/>
          <w:color w:val="000000" w:themeColor="text1"/>
          <w:sz w:val="24"/>
          <w:szCs w:val="24"/>
        </w:rPr>
      </w:pPr>
      <w:r w:rsidRPr="20339237">
        <w:rPr>
          <w:rFonts w:asciiTheme="minorHAnsi" w:eastAsiaTheme="minorEastAsia" w:hAnsiTheme="minorHAnsi" w:cstheme="minorBidi"/>
          <w:color w:val="000000" w:themeColor="text1"/>
          <w:sz w:val="24"/>
          <w:szCs w:val="24"/>
        </w:rPr>
        <w:t xml:space="preserve">Στη </w:t>
      </w:r>
      <w:r w:rsidRPr="20339237">
        <w:rPr>
          <w:rFonts w:asciiTheme="minorHAnsi" w:eastAsiaTheme="minorEastAsia" w:hAnsiTheme="minorHAnsi" w:cstheme="minorBidi"/>
          <w:b/>
          <w:bCs/>
          <w:color w:val="000000" w:themeColor="text1"/>
          <w:sz w:val="24"/>
          <w:szCs w:val="24"/>
        </w:rPr>
        <w:t xml:space="preserve">Δευτερολογία </w:t>
      </w:r>
      <w:r w:rsidRPr="20339237">
        <w:rPr>
          <w:rFonts w:asciiTheme="minorHAnsi" w:eastAsiaTheme="minorEastAsia" w:hAnsiTheme="minorHAnsi" w:cstheme="minorBidi"/>
          <w:color w:val="000000" w:themeColor="text1"/>
          <w:sz w:val="24"/>
          <w:szCs w:val="24"/>
        </w:rPr>
        <w:t>της, η Υπουργός Πολιτισμού και Αθλητισμού ανέφερε τα εξής:</w:t>
      </w:r>
    </w:p>
    <w:p w14:paraId="41D3B34B" w14:textId="7C3A1956" w:rsidR="20339237" w:rsidRDefault="20339237" w:rsidP="20339237">
      <w:pPr>
        <w:jc w:val="both"/>
        <w:rPr>
          <w:rFonts w:asciiTheme="minorHAnsi" w:eastAsiaTheme="minorEastAsia" w:hAnsiTheme="minorHAnsi" w:cstheme="minorBidi"/>
          <w:color w:val="000000" w:themeColor="text1"/>
          <w:sz w:val="24"/>
          <w:szCs w:val="24"/>
        </w:rPr>
      </w:pPr>
      <w:r w:rsidRPr="20339237">
        <w:rPr>
          <w:rFonts w:asciiTheme="minorHAnsi" w:eastAsiaTheme="minorEastAsia" w:hAnsiTheme="minorHAnsi" w:cstheme="minorBidi"/>
          <w:color w:val="000000" w:themeColor="text1"/>
          <w:sz w:val="24"/>
          <w:szCs w:val="24"/>
        </w:rPr>
        <w:t xml:space="preserve">Κύριε </w:t>
      </w:r>
      <w:r w:rsidR="00D845A0">
        <w:rPr>
          <w:rFonts w:asciiTheme="minorHAnsi" w:eastAsiaTheme="minorEastAsia" w:hAnsiTheme="minorHAnsi" w:cstheme="minorBidi"/>
          <w:color w:val="000000" w:themeColor="text1"/>
          <w:sz w:val="24"/>
          <w:szCs w:val="24"/>
          <w:lang w:val="en-US"/>
        </w:rPr>
        <w:t>Β</w:t>
      </w:r>
      <w:proofErr w:type="spellStart"/>
      <w:r w:rsidRPr="20339237">
        <w:rPr>
          <w:rFonts w:asciiTheme="minorHAnsi" w:eastAsiaTheme="minorEastAsia" w:hAnsiTheme="minorHAnsi" w:cstheme="minorBidi"/>
          <w:color w:val="000000" w:themeColor="text1"/>
          <w:sz w:val="24"/>
          <w:szCs w:val="24"/>
        </w:rPr>
        <w:t>ου</w:t>
      </w:r>
      <w:bookmarkStart w:id="0" w:name="_GoBack"/>
      <w:bookmarkEnd w:id="0"/>
      <w:r w:rsidRPr="20339237">
        <w:rPr>
          <w:rFonts w:asciiTheme="minorHAnsi" w:eastAsiaTheme="minorEastAsia" w:hAnsiTheme="minorHAnsi" w:cstheme="minorBidi"/>
          <w:color w:val="000000" w:themeColor="text1"/>
          <w:sz w:val="24"/>
          <w:szCs w:val="24"/>
        </w:rPr>
        <w:t>λευτά</w:t>
      </w:r>
      <w:proofErr w:type="spellEnd"/>
      <w:r w:rsidRPr="20339237">
        <w:rPr>
          <w:rFonts w:asciiTheme="minorHAnsi" w:eastAsiaTheme="minorEastAsia" w:hAnsiTheme="minorHAnsi" w:cstheme="minorBidi"/>
          <w:color w:val="000000" w:themeColor="text1"/>
          <w:sz w:val="24"/>
          <w:szCs w:val="24"/>
        </w:rPr>
        <w:t>.</w:t>
      </w:r>
    </w:p>
    <w:p w14:paraId="1ADECEFE" w14:textId="78CEC61B" w:rsidR="20339237" w:rsidRDefault="20339237" w:rsidP="20339237">
      <w:pPr>
        <w:jc w:val="both"/>
        <w:rPr>
          <w:rFonts w:asciiTheme="minorHAnsi" w:eastAsiaTheme="minorEastAsia" w:hAnsiTheme="minorHAnsi" w:cstheme="minorBidi"/>
          <w:color w:val="000000" w:themeColor="text1"/>
          <w:sz w:val="24"/>
          <w:szCs w:val="24"/>
        </w:rPr>
      </w:pPr>
      <w:r w:rsidRPr="20339237">
        <w:rPr>
          <w:rFonts w:asciiTheme="minorHAnsi" w:eastAsiaTheme="minorEastAsia" w:hAnsiTheme="minorHAnsi" w:cstheme="minorBidi"/>
          <w:color w:val="000000" w:themeColor="text1"/>
          <w:sz w:val="24"/>
          <w:szCs w:val="24"/>
        </w:rPr>
        <w:t xml:space="preserve">Προφανώς και είναι ένα σύνθετο εγχείρημα. Υπάρχει θέμα </w:t>
      </w:r>
      <w:proofErr w:type="spellStart"/>
      <w:r w:rsidRPr="20339237">
        <w:rPr>
          <w:rFonts w:asciiTheme="minorHAnsi" w:eastAsiaTheme="minorEastAsia" w:hAnsiTheme="minorHAnsi" w:cstheme="minorBidi"/>
          <w:color w:val="000000" w:themeColor="text1"/>
          <w:sz w:val="24"/>
          <w:szCs w:val="24"/>
        </w:rPr>
        <w:t>στατικότητας</w:t>
      </w:r>
      <w:proofErr w:type="spellEnd"/>
      <w:r w:rsidRPr="20339237">
        <w:rPr>
          <w:rFonts w:asciiTheme="minorHAnsi" w:eastAsiaTheme="minorEastAsia" w:hAnsiTheme="minorHAnsi" w:cstheme="minorBidi"/>
          <w:color w:val="000000" w:themeColor="text1"/>
          <w:sz w:val="24"/>
          <w:szCs w:val="24"/>
        </w:rPr>
        <w:t>, όσο τουλάχιστον μπορούμε να ξέρουμε, με βάση τα στοιχεία τα οποία διαθέτουμε. Γιατί το ασβεστολιθικό πέτρωμα είναι εκείνο το οποίο δημιουργεί τέτοια προβλήματα, ειδικά όταν έχουν προηγηθεί εκρήξεις. Είτε ήταν η έκρηξη που προκλήθηκε το 1945 από τους ίδιους τους κατακτητές, είτε από την απόπειρα  εκκαθάρισης που έγινε το 1961.</w:t>
      </w:r>
    </w:p>
    <w:p w14:paraId="654CE1E0" w14:textId="457EAD4D" w:rsidR="20339237" w:rsidRDefault="20339237" w:rsidP="20339237">
      <w:pPr>
        <w:jc w:val="both"/>
        <w:rPr>
          <w:rFonts w:asciiTheme="minorHAnsi" w:eastAsiaTheme="minorEastAsia" w:hAnsiTheme="minorHAnsi" w:cstheme="minorBidi"/>
          <w:color w:val="000000" w:themeColor="text1"/>
          <w:sz w:val="24"/>
          <w:szCs w:val="24"/>
        </w:rPr>
      </w:pPr>
      <w:r w:rsidRPr="20339237">
        <w:rPr>
          <w:rFonts w:asciiTheme="minorHAnsi" w:eastAsiaTheme="minorEastAsia" w:hAnsiTheme="minorHAnsi" w:cstheme="minorBidi"/>
          <w:color w:val="000000" w:themeColor="text1"/>
          <w:sz w:val="24"/>
          <w:szCs w:val="24"/>
        </w:rPr>
        <w:t>Είναι πράγματι ένα σύνθετο πρόβλημα και δεν σας κρύβω, ότι και με αφορμή την ερώτησή σας, δώσαμε οδηγίες στις υπηρεσίες να απευθυνθούν στο Υπουργείο Εθνικής Άμυνας, ακριβώς επειδή είναι θέματα συναρμοδιότητας και επειδή οι ερωτήσεις απευθύνονται στην κυβέρνηση, για να προχωρούν τέτοιου είδους διεργασίες.</w:t>
      </w:r>
    </w:p>
    <w:p w14:paraId="143A1A03" w14:textId="5636A223" w:rsidR="20339237" w:rsidRDefault="20339237" w:rsidP="20339237">
      <w:pPr>
        <w:jc w:val="both"/>
        <w:rPr>
          <w:rFonts w:asciiTheme="minorHAnsi" w:eastAsiaTheme="minorEastAsia" w:hAnsiTheme="minorHAnsi" w:cstheme="minorBidi"/>
          <w:color w:val="000000" w:themeColor="text1"/>
          <w:sz w:val="24"/>
          <w:szCs w:val="24"/>
        </w:rPr>
      </w:pPr>
      <w:r w:rsidRPr="20339237">
        <w:rPr>
          <w:rFonts w:asciiTheme="minorHAnsi" w:eastAsiaTheme="minorEastAsia" w:hAnsiTheme="minorHAnsi" w:cstheme="minorBidi"/>
          <w:color w:val="000000" w:themeColor="text1"/>
          <w:sz w:val="24"/>
          <w:szCs w:val="24"/>
        </w:rPr>
        <w:t xml:space="preserve">Αυτό το οποίο θα ήθελα να πω, είναι ότι το Υπουργείο Πολιτισμού, καθώς πέρα από την Αρχαιότητα ή το Βυζάντιο, ενδιαφέρεται εκ της αρμοδιότητάς του και για τη βιομηχανική κληρονομιά, είναι ότι μέσα στους χώρους του λατομείου, καθώς ήταν μια μεγάλη αποθήκη </w:t>
      </w:r>
      <w:proofErr w:type="spellStart"/>
      <w:r w:rsidRPr="20339237">
        <w:rPr>
          <w:rFonts w:asciiTheme="minorHAnsi" w:eastAsiaTheme="minorEastAsia" w:hAnsiTheme="minorHAnsi" w:cstheme="minorBidi"/>
          <w:color w:val="000000" w:themeColor="text1"/>
          <w:sz w:val="24"/>
          <w:szCs w:val="24"/>
        </w:rPr>
        <w:t>πυρομαχικών</w:t>
      </w:r>
      <w:proofErr w:type="spellEnd"/>
      <w:r w:rsidRPr="20339237">
        <w:rPr>
          <w:rFonts w:asciiTheme="minorHAnsi" w:eastAsiaTheme="minorEastAsia" w:hAnsiTheme="minorHAnsi" w:cstheme="minorBidi"/>
          <w:color w:val="000000" w:themeColor="text1"/>
          <w:sz w:val="24"/>
          <w:szCs w:val="24"/>
        </w:rPr>
        <w:t xml:space="preserve">, υπάρχουν εγκαταστάσεις, όπως οι σιδηροτροχιές, για τη μεταφορά των </w:t>
      </w:r>
      <w:proofErr w:type="spellStart"/>
      <w:r w:rsidRPr="20339237">
        <w:rPr>
          <w:rFonts w:asciiTheme="minorHAnsi" w:eastAsiaTheme="minorEastAsia" w:hAnsiTheme="minorHAnsi" w:cstheme="minorBidi"/>
          <w:color w:val="000000" w:themeColor="text1"/>
          <w:sz w:val="24"/>
          <w:szCs w:val="24"/>
        </w:rPr>
        <w:t>πυρομαχικών</w:t>
      </w:r>
      <w:proofErr w:type="spellEnd"/>
      <w:r w:rsidRPr="20339237">
        <w:rPr>
          <w:rFonts w:asciiTheme="minorHAnsi" w:eastAsiaTheme="minorEastAsia" w:hAnsiTheme="minorHAnsi" w:cstheme="minorBidi"/>
          <w:color w:val="000000" w:themeColor="text1"/>
          <w:sz w:val="24"/>
          <w:szCs w:val="24"/>
        </w:rPr>
        <w:t xml:space="preserve">, και διάφορα άλλα χαρακτηριστικά, τα οποία σε συνδυασμό με το δίκτυο των γερμανικών αμυντικών έργων της περιόδου που κατασκευάστηκαν, με αγγαρεία των </w:t>
      </w:r>
      <w:proofErr w:type="spellStart"/>
      <w:r w:rsidRPr="20339237">
        <w:rPr>
          <w:rFonts w:asciiTheme="minorHAnsi" w:eastAsiaTheme="minorEastAsia" w:hAnsiTheme="minorHAnsi" w:cstheme="minorBidi"/>
          <w:color w:val="000000" w:themeColor="text1"/>
          <w:sz w:val="24"/>
          <w:szCs w:val="24"/>
        </w:rPr>
        <w:t>κατοικων</w:t>
      </w:r>
      <w:proofErr w:type="spellEnd"/>
      <w:r w:rsidRPr="20339237">
        <w:rPr>
          <w:rFonts w:asciiTheme="minorHAnsi" w:eastAsiaTheme="minorEastAsia" w:hAnsiTheme="minorHAnsi" w:cstheme="minorBidi"/>
          <w:color w:val="000000" w:themeColor="text1"/>
          <w:sz w:val="24"/>
          <w:szCs w:val="24"/>
        </w:rPr>
        <w:t xml:space="preserve"> της </w:t>
      </w:r>
      <w:proofErr w:type="spellStart"/>
      <w:r w:rsidRPr="20339237">
        <w:rPr>
          <w:rFonts w:asciiTheme="minorHAnsi" w:eastAsiaTheme="minorEastAsia" w:hAnsiTheme="minorHAnsi" w:cstheme="minorBidi"/>
          <w:color w:val="000000" w:themeColor="text1"/>
          <w:sz w:val="24"/>
          <w:szCs w:val="24"/>
        </w:rPr>
        <w:t>Μεσαράς</w:t>
      </w:r>
      <w:proofErr w:type="spellEnd"/>
      <w:r w:rsidRPr="20339237">
        <w:rPr>
          <w:rFonts w:asciiTheme="minorHAnsi" w:eastAsiaTheme="minorEastAsia" w:hAnsiTheme="minorHAnsi" w:cstheme="minorBidi"/>
          <w:color w:val="000000" w:themeColor="text1"/>
          <w:sz w:val="24"/>
          <w:szCs w:val="24"/>
        </w:rPr>
        <w:t>, συνιστούν ένα πολύ σημαντικό ιστορικό στοιχείο για την ευρύτερη περιοχή.</w:t>
      </w:r>
    </w:p>
    <w:p w14:paraId="307459C5" w14:textId="31790D5B" w:rsidR="20339237" w:rsidRDefault="20339237" w:rsidP="20339237">
      <w:pPr>
        <w:jc w:val="both"/>
        <w:rPr>
          <w:rFonts w:asciiTheme="minorHAnsi" w:eastAsiaTheme="minorEastAsia" w:hAnsiTheme="minorHAnsi" w:cstheme="minorBidi"/>
          <w:color w:val="000000" w:themeColor="text1"/>
          <w:sz w:val="24"/>
          <w:szCs w:val="24"/>
        </w:rPr>
      </w:pPr>
      <w:r w:rsidRPr="20339237">
        <w:rPr>
          <w:rFonts w:asciiTheme="minorHAnsi" w:eastAsiaTheme="minorEastAsia" w:hAnsiTheme="minorHAnsi" w:cstheme="minorBidi"/>
          <w:color w:val="000000" w:themeColor="text1"/>
          <w:sz w:val="24"/>
          <w:szCs w:val="24"/>
        </w:rPr>
        <w:t xml:space="preserve">Το Υπουργείο Πολιτισμού έχει εκδηλώσει το ενδιαφέρον του, τουλάχιστον τα δύο τελευταία χρόνια, έμπρακτα, για την ανάδειξη εγκαταστάσεων των δύο Παγκοσμίων Πολέμων, ακριβώς μέσα από τη λογική της ανάδειξης του ιστορικού τουρισμού στην </w:t>
      </w:r>
      <w:r w:rsidR="00122564" w:rsidRPr="20339237">
        <w:rPr>
          <w:rFonts w:asciiTheme="minorHAnsi" w:eastAsiaTheme="minorEastAsia" w:hAnsiTheme="minorHAnsi" w:cstheme="minorBidi"/>
          <w:color w:val="000000" w:themeColor="text1"/>
          <w:sz w:val="24"/>
          <w:szCs w:val="24"/>
        </w:rPr>
        <w:t>Ελλάδα</w:t>
      </w:r>
      <w:r w:rsidRPr="20339237">
        <w:rPr>
          <w:rFonts w:asciiTheme="minorHAnsi" w:eastAsiaTheme="minorEastAsia" w:hAnsiTheme="minorHAnsi" w:cstheme="minorBidi"/>
          <w:color w:val="000000" w:themeColor="text1"/>
          <w:sz w:val="24"/>
          <w:szCs w:val="24"/>
        </w:rPr>
        <w:t>, που ενώ έχει αναπτυχθεί σε πολλές άλλες ευρωπαϊκές χώρες, οι οποίες έχουν ανάλογες εγκαταστάσεις των δύο πολέμων, δεν έχουν αξιοποιηθεί εδώ, όπως θα έπρεπε. Επομένως, έχουμε κάθε λόγο να μας ενδιαφέρει η ανάδειξη του συγκεκριμένου λατομείου/σπηλαίου του Λαβυρίνθου, σε συνδυασμό και με τις άλλες εγκαταστάσεις.</w:t>
      </w:r>
    </w:p>
    <w:p w14:paraId="479CFEBF" w14:textId="45B0ADDA" w:rsidR="20339237" w:rsidRDefault="20339237" w:rsidP="00122564">
      <w:pPr>
        <w:jc w:val="both"/>
        <w:rPr>
          <w:rFonts w:asciiTheme="minorHAnsi" w:eastAsiaTheme="minorEastAsia" w:hAnsiTheme="minorHAnsi" w:cstheme="minorBidi"/>
          <w:color w:val="000000" w:themeColor="text1"/>
          <w:sz w:val="24"/>
          <w:szCs w:val="24"/>
        </w:rPr>
      </w:pPr>
      <w:r w:rsidRPr="20339237">
        <w:rPr>
          <w:rFonts w:asciiTheme="minorHAnsi" w:eastAsiaTheme="minorEastAsia" w:hAnsiTheme="minorHAnsi" w:cstheme="minorBidi"/>
          <w:color w:val="000000" w:themeColor="text1"/>
          <w:sz w:val="24"/>
          <w:szCs w:val="24"/>
        </w:rPr>
        <w:t>Επαναλαμβάνω, ότι από τη στιγμή που δημιουργηθούν οι κατάλληλες συνθήκες ασφάλειας για την προσέγγιση του σπηλαίου και εξασφαλιστεί η δυνατότητα στα στελέχη του Υπουργείου Πολιτισμού, καθώς και σε άλλους επιστήμονες οι οποίοι προφανώς θα χρειαστούν, να εισέλθουν στο σπήλαιο, το ΥΠΠΟΑ, σύμφωνα πάντα με τις αρμοδιότητές του, θα κάνει αυτό που πρέπει να κάνει.</w:t>
      </w:r>
    </w:p>
    <w:sectPr w:rsidR="20339237">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Lucida Grande">
    <w:altName w:val="Times New Roman"/>
    <w:charset w:val="00"/>
    <w:family w:val="auto"/>
    <w:pitch w:val="variable"/>
    <w:sig w:usb0="E1000AEF" w:usb1="5000A1FF" w:usb2="00000000" w:usb3="00000000" w:csb0="000001BF" w:csb1="00000000"/>
  </w:font>
  <w:font w:name="Arial Nova">
    <w:altName w:val="Arial Nova"/>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006BA"/>
    <w:multiLevelType w:val="hybridMultilevel"/>
    <w:tmpl w:val="7C1CC9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0064D84"/>
    <w:multiLevelType w:val="hybridMultilevel"/>
    <w:tmpl w:val="FF7CF0DE"/>
    <w:lvl w:ilvl="0" w:tplc="7C74DE3A">
      <w:start w:val="2"/>
      <w:numFmt w:val="bullet"/>
      <w:lvlText w:val="-"/>
      <w:lvlJc w:val="left"/>
      <w:pPr>
        <w:ind w:left="720" w:hanging="360"/>
      </w:pPr>
      <w:rPr>
        <w:rFonts w:ascii="Century Gothic" w:eastAsia="Arial Unicode MS"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B414D"/>
    <w:multiLevelType w:val="hybridMultilevel"/>
    <w:tmpl w:val="CC986376"/>
    <w:lvl w:ilvl="0" w:tplc="308CBEDA">
      <w:start w:val="1"/>
      <w:numFmt w:val="decimal"/>
      <w:lvlText w:val="%1."/>
      <w:lvlJc w:val="left"/>
      <w:pPr>
        <w:ind w:left="720" w:hanging="360"/>
      </w:pPr>
    </w:lvl>
    <w:lvl w:ilvl="1" w:tplc="25D49FC0">
      <w:start w:val="1"/>
      <w:numFmt w:val="lowerLetter"/>
      <w:lvlText w:val="%2."/>
      <w:lvlJc w:val="left"/>
      <w:pPr>
        <w:ind w:left="1440" w:hanging="360"/>
      </w:pPr>
    </w:lvl>
    <w:lvl w:ilvl="2" w:tplc="FEE2EF5C">
      <w:start w:val="1"/>
      <w:numFmt w:val="lowerRoman"/>
      <w:lvlText w:val="%3."/>
      <w:lvlJc w:val="right"/>
      <w:pPr>
        <w:ind w:left="2160" w:hanging="180"/>
      </w:pPr>
    </w:lvl>
    <w:lvl w:ilvl="3" w:tplc="1F3A6856">
      <w:start w:val="1"/>
      <w:numFmt w:val="decimal"/>
      <w:lvlText w:val="%4."/>
      <w:lvlJc w:val="left"/>
      <w:pPr>
        <w:ind w:left="2880" w:hanging="360"/>
      </w:pPr>
    </w:lvl>
    <w:lvl w:ilvl="4" w:tplc="25D4853E">
      <w:start w:val="1"/>
      <w:numFmt w:val="lowerLetter"/>
      <w:lvlText w:val="%5."/>
      <w:lvlJc w:val="left"/>
      <w:pPr>
        <w:ind w:left="3600" w:hanging="360"/>
      </w:pPr>
    </w:lvl>
    <w:lvl w:ilvl="5" w:tplc="FF784A1C">
      <w:start w:val="1"/>
      <w:numFmt w:val="lowerRoman"/>
      <w:lvlText w:val="%6."/>
      <w:lvlJc w:val="right"/>
      <w:pPr>
        <w:ind w:left="4320" w:hanging="180"/>
      </w:pPr>
    </w:lvl>
    <w:lvl w:ilvl="6" w:tplc="A6CA19E8">
      <w:start w:val="1"/>
      <w:numFmt w:val="decimal"/>
      <w:lvlText w:val="%7."/>
      <w:lvlJc w:val="left"/>
      <w:pPr>
        <w:ind w:left="5040" w:hanging="360"/>
      </w:pPr>
    </w:lvl>
    <w:lvl w:ilvl="7" w:tplc="3AE4B528">
      <w:start w:val="1"/>
      <w:numFmt w:val="lowerLetter"/>
      <w:lvlText w:val="%8."/>
      <w:lvlJc w:val="left"/>
      <w:pPr>
        <w:ind w:left="5760" w:hanging="360"/>
      </w:pPr>
    </w:lvl>
    <w:lvl w:ilvl="8" w:tplc="33661FF0">
      <w:start w:val="1"/>
      <w:numFmt w:val="lowerRoman"/>
      <w:lvlText w:val="%9."/>
      <w:lvlJc w:val="right"/>
      <w:pPr>
        <w:ind w:left="6480" w:hanging="180"/>
      </w:pPr>
    </w:lvl>
  </w:abstractNum>
  <w:abstractNum w:abstractNumId="3" w15:restartNumberingAfterBreak="0">
    <w:nsid w:val="459B1167"/>
    <w:multiLevelType w:val="hybridMultilevel"/>
    <w:tmpl w:val="1722D1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0865F66"/>
    <w:multiLevelType w:val="hybridMultilevel"/>
    <w:tmpl w:val="3078D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1403C04"/>
    <w:multiLevelType w:val="hybridMultilevel"/>
    <w:tmpl w:val="2E388E22"/>
    <w:lvl w:ilvl="0" w:tplc="58B0F0EC">
      <w:start w:val="1"/>
      <w:numFmt w:val="decimal"/>
      <w:lvlText w:val="%1."/>
      <w:lvlJc w:val="left"/>
      <w:pPr>
        <w:ind w:left="720" w:hanging="360"/>
      </w:pPr>
    </w:lvl>
    <w:lvl w:ilvl="1" w:tplc="2FA07DF0">
      <w:start w:val="1"/>
      <w:numFmt w:val="lowerLetter"/>
      <w:lvlText w:val="%2."/>
      <w:lvlJc w:val="left"/>
      <w:pPr>
        <w:ind w:left="1440" w:hanging="360"/>
      </w:pPr>
    </w:lvl>
    <w:lvl w:ilvl="2" w:tplc="D848D9F2">
      <w:start w:val="1"/>
      <w:numFmt w:val="lowerRoman"/>
      <w:lvlText w:val="%3."/>
      <w:lvlJc w:val="right"/>
      <w:pPr>
        <w:ind w:left="2160" w:hanging="180"/>
      </w:pPr>
    </w:lvl>
    <w:lvl w:ilvl="3" w:tplc="C6867866">
      <w:start w:val="1"/>
      <w:numFmt w:val="decimal"/>
      <w:lvlText w:val="%4."/>
      <w:lvlJc w:val="left"/>
      <w:pPr>
        <w:ind w:left="2880" w:hanging="360"/>
      </w:pPr>
    </w:lvl>
    <w:lvl w:ilvl="4" w:tplc="5ACA7EEA">
      <w:start w:val="1"/>
      <w:numFmt w:val="lowerLetter"/>
      <w:lvlText w:val="%5."/>
      <w:lvlJc w:val="left"/>
      <w:pPr>
        <w:ind w:left="3600" w:hanging="360"/>
      </w:pPr>
    </w:lvl>
    <w:lvl w:ilvl="5" w:tplc="6A48CC7E">
      <w:start w:val="1"/>
      <w:numFmt w:val="lowerRoman"/>
      <w:lvlText w:val="%6."/>
      <w:lvlJc w:val="right"/>
      <w:pPr>
        <w:ind w:left="4320" w:hanging="180"/>
      </w:pPr>
    </w:lvl>
    <w:lvl w:ilvl="6" w:tplc="74E86A84">
      <w:start w:val="1"/>
      <w:numFmt w:val="decimal"/>
      <w:lvlText w:val="%7."/>
      <w:lvlJc w:val="left"/>
      <w:pPr>
        <w:ind w:left="5040" w:hanging="360"/>
      </w:pPr>
    </w:lvl>
    <w:lvl w:ilvl="7" w:tplc="AD54E0AE">
      <w:start w:val="1"/>
      <w:numFmt w:val="lowerLetter"/>
      <w:lvlText w:val="%8."/>
      <w:lvlJc w:val="left"/>
      <w:pPr>
        <w:ind w:left="5760" w:hanging="360"/>
      </w:pPr>
    </w:lvl>
    <w:lvl w:ilvl="8" w:tplc="30D00E46">
      <w:start w:val="1"/>
      <w:numFmt w:val="lowerRoman"/>
      <w:lvlText w:val="%9."/>
      <w:lvlJc w:val="right"/>
      <w:pPr>
        <w:ind w:left="6480" w:hanging="180"/>
      </w:pPr>
    </w:lvl>
  </w:abstractNum>
  <w:abstractNum w:abstractNumId="6" w15:restartNumberingAfterBreak="0">
    <w:nsid w:val="575C3AE2"/>
    <w:multiLevelType w:val="hybridMultilevel"/>
    <w:tmpl w:val="50B6B36E"/>
    <w:lvl w:ilvl="0" w:tplc="14567D1C">
      <w:start w:val="1"/>
      <w:numFmt w:val="bullet"/>
      <w:lvlText w:val="▫"/>
      <w:lvlJc w:val="left"/>
      <w:pPr>
        <w:ind w:left="720" w:hanging="360"/>
      </w:pPr>
      <w:rPr>
        <w:rFonts w:ascii="Courier New" w:hAnsi="Courier New" w:hint="default"/>
      </w:rPr>
    </w:lvl>
    <w:lvl w:ilvl="1" w:tplc="1218895A">
      <w:start w:val="1"/>
      <w:numFmt w:val="bullet"/>
      <w:lvlText w:val="o"/>
      <w:lvlJc w:val="left"/>
      <w:pPr>
        <w:ind w:left="1440" w:hanging="360"/>
      </w:pPr>
      <w:rPr>
        <w:rFonts w:ascii="Courier New" w:hAnsi="Courier New" w:hint="default"/>
      </w:rPr>
    </w:lvl>
    <w:lvl w:ilvl="2" w:tplc="E61A12EC">
      <w:start w:val="1"/>
      <w:numFmt w:val="bullet"/>
      <w:lvlText w:val=""/>
      <w:lvlJc w:val="left"/>
      <w:pPr>
        <w:ind w:left="2160" w:hanging="360"/>
      </w:pPr>
      <w:rPr>
        <w:rFonts w:ascii="Wingdings" w:hAnsi="Wingdings" w:hint="default"/>
      </w:rPr>
    </w:lvl>
    <w:lvl w:ilvl="3" w:tplc="2A74255C">
      <w:start w:val="1"/>
      <w:numFmt w:val="bullet"/>
      <w:lvlText w:val=""/>
      <w:lvlJc w:val="left"/>
      <w:pPr>
        <w:ind w:left="2880" w:hanging="360"/>
      </w:pPr>
      <w:rPr>
        <w:rFonts w:ascii="Symbol" w:hAnsi="Symbol" w:hint="default"/>
      </w:rPr>
    </w:lvl>
    <w:lvl w:ilvl="4" w:tplc="9252D91A">
      <w:start w:val="1"/>
      <w:numFmt w:val="bullet"/>
      <w:lvlText w:val="o"/>
      <w:lvlJc w:val="left"/>
      <w:pPr>
        <w:ind w:left="3600" w:hanging="360"/>
      </w:pPr>
      <w:rPr>
        <w:rFonts w:ascii="Courier New" w:hAnsi="Courier New" w:hint="default"/>
      </w:rPr>
    </w:lvl>
    <w:lvl w:ilvl="5" w:tplc="37866E08">
      <w:start w:val="1"/>
      <w:numFmt w:val="bullet"/>
      <w:lvlText w:val=""/>
      <w:lvlJc w:val="left"/>
      <w:pPr>
        <w:ind w:left="4320" w:hanging="360"/>
      </w:pPr>
      <w:rPr>
        <w:rFonts w:ascii="Wingdings" w:hAnsi="Wingdings" w:hint="default"/>
      </w:rPr>
    </w:lvl>
    <w:lvl w:ilvl="6" w:tplc="88721B4C">
      <w:start w:val="1"/>
      <w:numFmt w:val="bullet"/>
      <w:lvlText w:val=""/>
      <w:lvlJc w:val="left"/>
      <w:pPr>
        <w:ind w:left="5040" w:hanging="360"/>
      </w:pPr>
      <w:rPr>
        <w:rFonts w:ascii="Symbol" w:hAnsi="Symbol" w:hint="default"/>
      </w:rPr>
    </w:lvl>
    <w:lvl w:ilvl="7" w:tplc="79E6E432">
      <w:start w:val="1"/>
      <w:numFmt w:val="bullet"/>
      <w:lvlText w:val="o"/>
      <w:lvlJc w:val="left"/>
      <w:pPr>
        <w:ind w:left="5760" w:hanging="360"/>
      </w:pPr>
      <w:rPr>
        <w:rFonts w:ascii="Courier New" w:hAnsi="Courier New" w:hint="default"/>
      </w:rPr>
    </w:lvl>
    <w:lvl w:ilvl="8" w:tplc="EDD0EA2E">
      <w:start w:val="1"/>
      <w:numFmt w:val="bullet"/>
      <w:lvlText w:val=""/>
      <w:lvlJc w:val="left"/>
      <w:pPr>
        <w:ind w:left="6480" w:hanging="360"/>
      </w:pPr>
      <w:rPr>
        <w:rFonts w:ascii="Wingdings" w:hAnsi="Wingdings" w:hint="default"/>
      </w:rPr>
    </w:lvl>
  </w:abstractNum>
  <w:abstractNum w:abstractNumId="7" w15:restartNumberingAfterBreak="0">
    <w:nsid w:val="70A42276"/>
    <w:multiLevelType w:val="hybridMultilevel"/>
    <w:tmpl w:val="92F66B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574B49"/>
    <w:multiLevelType w:val="hybridMultilevel"/>
    <w:tmpl w:val="F01C1F60"/>
    <w:lvl w:ilvl="0" w:tplc="08CCB75A">
      <w:start w:val="1"/>
      <w:numFmt w:val="bullet"/>
      <w:lvlText w:val="-"/>
      <w:lvlJc w:val="left"/>
      <w:pPr>
        <w:ind w:left="720" w:hanging="360"/>
      </w:pPr>
      <w:rPr>
        <w:rFonts w:ascii="Calibri" w:hAnsi="Calibri" w:hint="default"/>
      </w:rPr>
    </w:lvl>
    <w:lvl w:ilvl="1" w:tplc="9A80B52C">
      <w:start w:val="1"/>
      <w:numFmt w:val="bullet"/>
      <w:lvlText w:val="o"/>
      <w:lvlJc w:val="left"/>
      <w:pPr>
        <w:ind w:left="1440" w:hanging="360"/>
      </w:pPr>
      <w:rPr>
        <w:rFonts w:ascii="Courier New" w:hAnsi="Courier New" w:hint="default"/>
      </w:rPr>
    </w:lvl>
    <w:lvl w:ilvl="2" w:tplc="C7967200">
      <w:start w:val="1"/>
      <w:numFmt w:val="bullet"/>
      <w:lvlText w:val=""/>
      <w:lvlJc w:val="left"/>
      <w:pPr>
        <w:ind w:left="2160" w:hanging="360"/>
      </w:pPr>
      <w:rPr>
        <w:rFonts w:ascii="Wingdings" w:hAnsi="Wingdings" w:hint="default"/>
      </w:rPr>
    </w:lvl>
    <w:lvl w:ilvl="3" w:tplc="F0BACB14">
      <w:start w:val="1"/>
      <w:numFmt w:val="bullet"/>
      <w:lvlText w:val=""/>
      <w:lvlJc w:val="left"/>
      <w:pPr>
        <w:ind w:left="2880" w:hanging="360"/>
      </w:pPr>
      <w:rPr>
        <w:rFonts w:ascii="Symbol" w:hAnsi="Symbol" w:hint="default"/>
      </w:rPr>
    </w:lvl>
    <w:lvl w:ilvl="4" w:tplc="6E5ADA7A">
      <w:start w:val="1"/>
      <w:numFmt w:val="bullet"/>
      <w:lvlText w:val="o"/>
      <w:lvlJc w:val="left"/>
      <w:pPr>
        <w:ind w:left="3600" w:hanging="360"/>
      </w:pPr>
      <w:rPr>
        <w:rFonts w:ascii="Courier New" w:hAnsi="Courier New" w:hint="default"/>
      </w:rPr>
    </w:lvl>
    <w:lvl w:ilvl="5" w:tplc="3AD8CE70">
      <w:start w:val="1"/>
      <w:numFmt w:val="bullet"/>
      <w:lvlText w:val=""/>
      <w:lvlJc w:val="left"/>
      <w:pPr>
        <w:ind w:left="4320" w:hanging="360"/>
      </w:pPr>
      <w:rPr>
        <w:rFonts w:ascii="Wingdings" w:hAnsi="Wingdings" w:hint="default"/>
      </w:rPr>
    </w:lvl>
    <w:lvl w:ilvl="6" w:tplc="3714753A">
      <w:start w:val="1"/>
      <w:numFmt w:val="bullet"/>
      <w:lvlText w:val=""/>
      <w:lvlJc w:val="left"/>
      <w:pPr>
        <w:ind w:left="5040" w:hanging="360"/>
      </w:pPr>
      <w:rPr>
        <w:rFonts w:ascii="Symbol" w:hAnsi="Symbol" w:hint="default"/>
      </w:rPr>
    </w:lvl>
    <w:lvl w:ilvl="7" w:tplc="C39604EC">
      <w:start w:val="1"/>
      <w:numFmt w:val="bullet"/>
      <w:lvlText w:val="o"/>
      <w:lvlJc w:val="left"/>
      <w:pPr>
        <w:ind w:left="5760" w:hanging="360"/>
      </w:pPr>
      <w:rPr>
        <w:rFonts w:ascii="Courier New" w:hAnsi="Courier New" w:hint="default"/>
      </w:rPr>
    </w:lvl>
    <w:lvl w:ilvl="8" w:tplc="31D2C836">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8"/>
  </w:num>
  <w:num w:numId="5">
    <w:abstractNumId w:val="3"/>
  </w:num>
  <w:num w:numId="6">
    <w:abstractNumId w:val="4"/>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E81"/>
    <w:rsid w:val="00010CBA"/>
    <w:rsid w:val="00012DDE"/>
    <w:rsid w:val="0001440A"/>
    <w:rsid w:val="00032C30"/>
    <w:rsid w:val="000677F7"/>
    <w:rsid w:val="00083F0C"/>
    <w:rsid w:val="000918E8"/>
    <w:rsid w:val="000970E7"/>
    <w:rsid w:val="000A4DEF"/>
    <w:rsid w:val="000D6ADC"/>
    <w:rsid w:val="000D71EA"/>
    <w:rsid w:val="000F7895"/>
    <w:rsid w:val="001138FC"/>
    <w:rsid w:val="00122564"/>
    <w:rsid w:val="00133971"/>
    <w:rsid w:val="0014034B"/>
    <w:rsid w:val="00153501"/>
    <w:rsid w:val="001A3240"/>
    <w:rsid w:val="001A5FD4"/>
    <w:rsid w:val="001C158C"/>
    <w:rsid w:val="001D06C0"/>
    <w:rsid w:val="001D0A92"/>
    <w:rsid w:val="001D61A2"/>
    <w:rsid w:val="001D753D"/>
    <w:rsid w:val="00210F82"/>
    <w:rsid w:val="00225884"/>
    <w:rsid w:val="00250F55"/>
    <w:rsid w:val="00257E81"/>
    <w:rsid w:val="00272DEB"/>
    <w:rsid w:val="002751E8"/>
    <w:rsid w:val="00293823"/>
    <w:rsid w:val="002E6C9D"/>
    <w:rsid w:val="00314875"/>
    <w:rsid w:val="00341E14"/>
    <w:rsid w:val="00342360"/>
    <w:rsid w:val="0037126C"/>
    <w:rsid w:val="00374D34"/>
    <w:rsid w:val="003C5CD9"/>
    <w:rsid w:val="004026E8"/>
    <w:rsid w:val="00427485"/>
    <w:rsid w:val="004461E2"/>
    <w:rsid w:val="004635B4"/>
    <w:rsid w:val="004640A4"/>
    <w:rsid w:val="00470BEC"/>
    <w:rsid w:val="00482CCF"/>
    <w:rsid w:val="004C364F"/>
    <w:rsid w:val="004F2DB6"/>
    <w:rsid w:val="00500CD9"/>
    <w:rsid w:val="0054468D"/>
    <w:rsid w:val="00565EB3"/>
    <w:rsid w:val="00566B5E"/>
    <w:rsid w:val="005A0CB5"/>
    <w:rsid w:val="005A4A4D"/>
    <w:rsid w:val="005B0B86"/>
    <w:rsid w:val="005C328C"/>
    <w:rsid w:val="00615577"/>
    <w:rsid w:val="00616D7A"/>
    <w:rsid w:val="0066042E"/>
    <w:rsid w:val="0066150D"/>
    <w:rsid w:val="0066515C"/>
    <w:rsid w:val="0066521E"/>
    <w:rsid w:val="006747D8"/>
    <w:rsid w:val="00693C5C"/>
    <w:rsid w:val="006C492F"/>
    <w:rsid w:val="006E703D"/>
    <w:rsid w:val="006F6847"/>
    <w:rsid w:val="00713659"/>
    <w:rsid w:val="00713963"/>
    <w:rsid w:val="007547EC"/>
    <w:rsid w:val="007730A0"/>
    <w:rsid w:val="00784C23"/>
    <w:rsid w:val="00785ADE"/>
    <w:rsid w:val="007A5D89"/>
    <w:rsid w:val="007B65CA"/>
    <w:rsid w:val="007C61A7"/>
    <w:rsid w:val="007D0BF8"/>
    <w:rsid w:val="007E46ED"/>
    <w:rsid w:val="00801EAB"/>
    <w:rsid w:val="00831484"/>
    <w:rsid w:val="0084248C"/>
    <w:rsid w:val="00866E3C"/>
    <w:rsid w:val="00867CF0"/>
    <w:rsid w:val="008804BF"/>
    <w:rsid w:val="00897117"/>
    <w:rsid w:val="008B6C5A"/>
    <w:rsid w:val="009520EB"/>
    <w:rsid w:val="00955FCB"/>
    <w:rsid w:val="00963A8F"/>
    <w:rsid w:val="0096713D"/>
    <w:rsid w:val="009965A5"/>
    <w:rsid w:val="009A6A5F"/>
    <w:rsid w:val="009B415C"/>
    <w:rsid w:val="009C338D"/>
    <w:rsid w:val="009D124F"/>
    <w:rsid w:val="00A22555"/>
    <w:rsid w:val="00A36D3D"/>
    <w:rsid w:val="00A80FCA"/>
    <w:rsid w:val="00AA2FE5"/>
    <w:rsid w:val="00AA609A"/>
    <w:rsid w:val="00AB7142"/>
    <w:rsid w:val="00AE2ADE"/>
    <w:rsid w:val="00AE372E"/>
    <w:rsid w:val="00AF1E48"/>
    <w:rsid w:val="00AF6669"/>
    <w:rsid w:val="00B00600"/>
    <w:rsid w:val="00B146A3"/>
    <w:rsid w:val="00B22504"/>
    <w:rsid w:val="00B22FAD"/>
    <w:rsid w:val="00B50687"/>
    <w:rsid w:val="00B753BF"/>
    <w:rsid w:val="00B961E7"/>
    <w:rsid w:val="00BC5685"/>
    <w:rsid w:val="00BE0B37"/>
    <w:rsid w:val="00C06800"/>
    <w:rsid w:val="00C340AF"/>
    <w:rsid w:val="00C668FC"/>
    <w:rsid w:val="00C87D1F"/>
    <w:rsid w:val="00CA6D0F"/>
    <w:rsid w:val="00CB68E6"/>
    <w:rsid w:val="00CE003D"/>
    <w:rsid w:val="00D0336D"/>
    <w:rsid w:val="00D2708F"/>
    <w:rsid w:val="00D32EEC"/>
    <w:rsid w:val="00D34848"/>
    <w:rsid w:val="00D452E5"/>
    <w:rsid w:val="00D516D3"/>
    <w:rsid w:val="00D845A0"/>
    <w:rsid w:val="00D85647"/>
    <w:rsid w:val="00D905DC"/>
    <w:rsid w:val="00DC295B"/>
    <w:rsid w:val="00E00E66"/>
    <w:rsid w:val="00E37CBD"/>
    <w:rsid w:val="00E43D05"/>
    <w:rsid w:val="00E47CBA"/>
    <w:rsid w:val="00E54D5F"/>
    <w:rsid w:val="00E61506"/>
    <w:rsid w:val="00E77720"/>
    <w:rsid w:val="00EB02CA"/>
    <w:rsid w:val="00EB2841"/>
    <w:rsid w:val="00ED0153"/>
    <w:rsid w:val="00ED21C5"/>
    <w:rsid w:val="00F23363"/>
    <w:rsid w:val="00F40158"/>
    <w:rsid w:val="00F661FB"/>
    <w:rsid w:val="00F75D75"/>
    <w:rsid w:val="00F86CE0"/>
    <w:rsid w:val="00FA40C5"/>
    <w:rsid w:val="00FA6D51"/>
    <w:rsid w:val="00FB19E4"/>
    <w:rsid w:val="00FC7D87"/>
    <w:rsid w:val="00FF6746"/>
    <w:rsid w:val="09AED008"/>
    <w:rsid w:val="0E34AEAB"/>
    <w:rsid w:val="1ACAABEC"/>
    <w:rsid w:val="1D672025"/>
    <w:rsid w:val="1E630C16"/>
    <w:rsid w:val="20339237"/>
    <w:rsid w:val="23A54A20"/>
    <w:rsid w:val="28504E8E"/>
    <w:rsid w:val="2C638A24"/>
    <w:rsid w:val="348DB8A0"/>
    <w:rsid w:val="3B492DB3"/>
    <w:rsid w:val="4A2B1606"/>
    <w:rsid w:val="557E7E33"/>
    <w:rsid w:val="607F83DB"/>
    <w:rsid w:val="6557B43F"/>
    <w:rsid w:val="68B32FEE"/>
    <w:rsid w:val="69EA4285"/>
    <w:rsid w:val="6C59E693"/>
    <w:rsid w:val="71500CBB"/>
    <w:rsid w:val="7A7B5F1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E5319"/>
  <w14:defaultImageDpi w14:val="300"/>
  <w15:docId w15:val="{49F53FCD-252A-4058-8625-7A74926F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7E81"/>
    <w:pPr>
      <w:spacing w:after="200" w:line="276" w:lineRule="auto"/>
    </w:pPr>
    <w:rPr>
      <w:rFonts w:ascii="Times New Roman" w:eastAsia="SimSun" w:hAnsi="Times New Roman"/>
      <w:sz w:val="22"/>
      <w:szCs w:val="22"/>
      <w:lang w:eastAsia="en-US"/>
    </w:rPr>
  </w:style>
  <w:style w:type="paragraph" w:styleId="3">
    <w:name w:val="heading 3"/>
    <w:basedOn w:val="a"/>
    <w:link w:val="3Char"/>
    <w:uiPriority w:val="9"/>
    <w:qFormat/>
    <w:rsid w:val="004F2DB6"/>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Κύριο τμήμα"/>
    <w:rsid w:val="00257E81"/>
    <w:pPr>
      <w:framePr w:wrap="around" w:hAnchor="text"/>
    </w:pPr>
    <w:rPr>
      <w:rFonts w:ascii="Helvetica Neue" w:eastAsia="Arial Unicode MS" w:hAnsi="Helvetica Neue" w:cs="Arial Unicode MS"/>
      <w:color w:val="000000"/>
      <w:sz w:val="22"/>
      <w:szCs w:val="22"/>
      <w:lang w:eastAsia="el-GR"/>
    </w:rPr>
  </w:style>
  <w:style w:type="paragraph" w:styleId="Web">
    <w:name w:val="Normal (Web)"/>
    <w:basedOn w:val="a"/>
    <w:uiPriority w:val="99"/>
    <w:rsid w:val="00257E81"/>
    <w:pPr>
      <w:spacing w:before="100" w:beforeAutospacing="1" w:after="100" w:afterAutospacing="1" w:line="240" w:lineRule="auto"/>
    </w:pPr>
    <w:rPr>
      <w:rFonts w:eastAsia="Times New Roman"/>
      <w:sz w:val="24"/>
      <w:szCs w:val="24"/>
      <w:lang w:eastAsia="el-GR"/>
    </w:rPr>
  </w:style>
  <w:style w:type="paragraph" w:styleId="a4">
    <w:name w:val="Balloon Text"/>
    <w:basedOn w:val="a"/>
    <w:link w:val="Char"/>
    <w:uiPriority w:val="99"/>
    <w:semiHidden/>
    <w:unhideWhenUsed/>
    <w:rsid w:val="00257E81"/>
    <w:pPr>
      <w:spacing w:after="0" w:line="240" w:lineRule="auto"/>
    </w:pPr>
    <w:rPr>
      <w:rFonts w:ascii="Lucida Grande" w:hAnsi="Lucida Grande" w:cs="Lucida Grande"/>
      <w:sz w:val="18"/>
      <w:szCs w:val="18"/>
    </w:rPr>
  </w:style>
  <w:style w:type="character" w:customStyle="1" w:styleId="Char">
    <w:name w:val="Κείμενο πλαισίου Char"/>
    <w:link w:val="a4"/>
    <w:uiPriority w:val="99"/>
    <w:semiHidden/>
    <w:rsid w:val="00257E81"/>
    <w:rPr>
      <w:rFonts w:ascii="Lucida Grande" w:eastAsia="SimSun" w:hAnsi="Lucida Grande" w:cs="Lucida Grande"/>
      <w:sz w:val="18"/>
      <w:szCs w:val="18"/>
      <w:lang w:val="el-GR"/>
    </w:rPr>
  </w:style>
  <w:style w:type="paragraph" w:customStyle="1" w:styleId="1">
    <w:name w:val="Βασικό1"/>
    <w:basedOn w:val="a"/>
    <w:rsid w:val="009520EB"/>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9520EB"/>
  </w:style>
  <w:style w:type="paragraph" w:customStyle="1" w:styleId="a5">
    <w:name w:val="Περιεχόμενα πίνακα"/>
    <w:basedOn w:val="a"/>
    <w:qFormat/>
    <w:rsid w:val="007A5D89"/>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rsid w:val="002751E8"/>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rsid w:val="00010CB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010CBA"/>
  </w:style>
  <w:style w:type="character" w:customStyle="1" w:styleId="apple-converted-space">
    <w:name w:val="apple-converted-space"/>
    <w:rsid w:val="00225884"/>
  </w:style>
  <w:style w:type="character" w:customStyle="1" w:styleId="book-desc">
    <w:name w:val="book-desc"/>
    <w:rsid w:val="00374D34"/>
  </w:style>
  <w:style w:type="character" w:customStyle="1" w:styleId="3Char">
    <w:name w:val="Επικεφαλίδα 3 Char"/>
    <w:link w:val="3"/>
    <w:uiPriority w:val="9"/>
    <w:rsid w:val="004F2DB6"/>
    <w:rPr>
      <w:rFonts w:ascii="Times New Roman" w:eastAsia="Times New Roman" w:hAnsi="Times New Roman"/>
      <w:b/>
      <w:bCs/>
      <w:sz w:val="27"/>
      <w:szCs w:val="27"/>
    </w:rPr>
  </w:style>
  <w:style w:type="paragraph" w:customStyle="1" w:styleId="10">
    <w:name w:val="Βασικό10"/>
    <w:basedOn w:val="a"/>
    <w:rsid w:val="004F2DB6"/>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rsid w:val="004F2DB6"/>
  </w:style>
  <w:style w:type="character" w:styleId="a6">
    <w:name w:val="Strong"/>
    <w:uiPriority w:val="22"/>
    <w:qFormat/>
    <w:rsid w:val="0084248C"/>
    <w:rPr>
      <w:b/>
      <w:bCs/>
    </w:rPr>
  </w:style>
  <w:style w:type="character" w:styleId="a7">
    <w:name w:val="annotation reference"/>
    <w:basedOn w:val="a0"/>
    <w:uiPriority w:val="99"/>
    <w:semiHidden/>
    <w:unhideWhenUsed/>
    <w:rsid w:val="00A80FCA"/>
    <w:rPr>
      <w:sz w:val="16"/>
      <w:szCs w:val="16"/>
    </w:rPr>
  </w:style>
  <w:style w:type="paragraph" w:styleId="a8">
    <w:name w:val="annotation text"/>
    <w:basedOn w:val="a"/>
    <w:link w:val="Char0"/>
    <w:uiPriority w:val="99"/>
    <w:semiHidden/>
    <w:unhideWhenUsed/>
    <w:rsid w:val="00A80FCA"/>
    <w:pPr>
      <w:spacing w:line="240" w:lineRule="auto"/>
    </w:pPr>
    <w:rPr>
      <w:sz w:val="20"/>
      <w:szCs w:val="20"/>
    </w:rPr>
  </w:style>
  <w:style w:type="character" w:customStyle="1" w:styleId="Char0">
    <w:name w:val="Κείμενο σχολίου Char"/>
    <w:basedOn w:val="a0"/>
    <w:link w:val="a8"/>
    <w:uiPriority w:val="99"/>
    <w:semiHidden/>
    <w:rsid w:val="00A80FCA"/>
    <w:rPr>
      <w:rFonts w:ascii="Times New Roman" w:eastAsia="SimSun" w:hAnsi="Times New Roman"/>
      <w:lang w:eastAsia="en-US"/>
    </w:rPr>
  </w:style>
  <w:style w:type="paragraph" w:styleId="a9">
    <w:name w:val="annotation subject"/>
    <w:basedOn w:val="a8"/>
    <w:next w:val="a8"/>
    <w:link w:val="Char1"/>
    <w:uiPriority w:val="99"/>
    <w:semiHidden/>
    <w:unhideWhenUsed/>
    <w:rsid w:val="00A80FCA"/>
    <w:rPr>
      <w:b/>
      <w:bCs/>
    </w:rPr>
  </w:style>
  <w:style w:type="character" w:customStyle="1" w:styleId="Char1">
    <w:name w:val="Θέμα σχολίου Char"/>
    <w:basedOn w:val="Char0"/>
    <w:link w:val="a9"/>
    <w:uiPriority w:val="99"/>
    <w:semiHidden/>
    <w:rsid w:val="00A80FCA"/>
    <w:rPr>
      <w:rFonts w:ascii="Times New Roman" w:eastAsia="SimSun" w:hAnsi="Times New Roman"/>
      <w:b/>
      <w:bCs/>
      <w:lang w:eastAsia="en-US"/>
    </w:rPr>
  </w:style>
  <w:style w:type="character" w:styleId="-">
    <w:name w:val="Hyperlink"/>
    <w:basedOn w:val="a0"/>
    <w:uiPriority w:val="99"/>
    <w:unhideWhenUsed/>
    <w:rsid w:val="00E61506"/>
    <w:rPr>
      <w:color w:val="0563C1" w:themeColor="hyperlink"/>
      <w:u w:val="single"/>
    </w:rPr>
  </w:style>
  <w:style w:type="paragraph" w:customStyle="1" w:styleId="aa">
    <w:name w:val="Πίνακας"/>
    <w:basedOn w:val="a"/>
    <w:rsid w:val="71500CBB"/>
    <w:pPr>
      <w:spacing w:before="120" w:after="120"/>
    </w:pPr>
    <w:rPr>
      <w:rFonts w:cs="Arial"/>
      <w:i/>
      <w:iCs/>
      <w:sz w:val="24"/>
      <w:szCs w:val="24"/>
      <w:lang w:eastAsia="ar-SA"/>
    </w:rPr>
  </w:style>
  <w:style w:type="paragraph" w:styleId="ab">
    <w:name w:val="List Paragraph"/>
    <w:basedOn w:val="a"/>
    <w:uiPriority w:val="34"/>
    <w:qFormat/>
    <w:pPr>
      <w:ind w:left="720"/>
      <w:contextualSpacing/>
    </w:pPr>
  </w:style>
  <w:style w:type="table" w:styleId="ac">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78442">
      <w:bodyDiv w:val="1"/>
      <w:marLeft w:val="0"/>
      <w:marRight w:val="0"/>
      <w:marTop w:val="0"/>
      <w:marBottom w:val="0"/>
      <w:divBdr>
        <w:top w:val="none" w:sz="0" w:space="0" w:color="auto"/>
        <w:left w:val="none" w:sz="0" w:space="0" w:color="auto"/>
        <w:bottom w:val="none" w:sz="0" w:space="0" w:color="auto"/>
        <w:right w:val="none" w:sz="0" w:space="0" w:color="auto"/>
      </w:divBdr>
    </w:div>
    <w:div w:id="362635270">
      <w:bodyDiv w:val="1"/>
      <w:marLeft w:val="0"/>
      <w:marRight w:val="0"/>
      <w:marTop w:val="0"/>
      <w:marBottom w:val="0"/>
      <w:divBdr>
        <w:top w:val="none" w:sz="0" w:space="0" w:color="auto"/>
        <w:left w:val="none" w:sz="0" w:space="0" w:color="auto"/>
        <w:bottom w:val="none" w:sz="0" w:space="0" w:color="auto"/>
        <w:right w:val="none" w:sz="0" w:space="0" w:color="auto"/>
      </w:divBdr>
    </w:div>
    <w:div w:id="718817598">
      <w:bodyDiv w:val="1"/>
      <w:marLeft w:val="0"/>
      <w:marRight w:val="0"/>
      <w:marTop w:val="0"/>
      <w:marBottom w:val="0"/>
      <w:divBdr>
        <w:top w:val="none" w:sz="0" w:space="0" w:color="auto"/>
        <w:left w:val="none" w:sz="0" w:space="0" w:color="auto"/>
        <w:bottom w:val="none" w:sz="0" w:space="0" w:color="auto"/>
        <w:right w:val="none" w:sz="0" w:space="0" w:color="auto"/>
      </w:divBdr>
    </w:div>
    <w:div w:id="1050424722">
      <w:bodyDiv w:val="1"/>
      <w:marLeft w:val="0"/>
      <w:marRight w:val="0"/>
      <w:marTop w:val="0"/>
      <w:marBottom w:val="0"/>
      <w:divBdr>
        <w:top w:val="none" w:sz="0" w:space="0" w:color="auto"/>
        <w:left w:val="none" w:sz="0" w:space="0" w:color="auto"/>
        <w:bottom w:val="none" w:sz="0" w:space="0" w:color="auto"/>
        <w:right w:val="none" w:sz="0" w:space="0" w:color="auto"/>
      </w:divBdr>
    </w:div>
    <w:div w:id="2116827492">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greek"/>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DC46A9E-CA2A-4BC9-AFF8-5A7529F4EC2D}"/>
</file>

<file path=customXml/itemProps2.xml><?xml version="1.0" encoding="utf-8"?>
<ds:datastoreItem xmlns:ds="http://schemas.openxmlformats.org/officeDocument/2006/customXml" ds:itemID="{17A53600-836A-4E29-8367-65855D054D8C}"/>
</file>

<file path=customXml/itemProps3.xml><?xml version="1.0" encoding="utf-8"?>
<ds:datastoreItem xmlns:ds="http://schemas.openxmlformats.org/officeDocument/2006/customXml" ds:itemID="{19339C37-EA6B-493D-9731-E1905513ED5A}"/>
</file>

<file path=docProps/app.xml><?xml version="1.0" encoding="utf-8"?>
<Properties xmlns="http://schemas.openxmlformats.org/officeDocument/2006/extended-properties" xmlns:vt="http://schemas.openxmlformats.org/officeDocument/2006/docPropsVTypes">
  <Template>Normal.dotm</Template>
  <TotalTime>9</TotalTime>
  <Pages>3</Pages>
  <Words>1050</Words>
  <Characters>5670</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Απάντηση της Υπουργού Πολιτισμού και Αθλητισμού σε επίκαιρη ερώτηση για τον Λαβύρινθο Μεσαράς</dc:title>
  <dc:subject/>
  <dc:creator>ΑΝΝΑ</dc:creator>
  <cp:keywords/>
  <dc:description/>
  <cp:lastModifiedBy>Ελευθερία Πελτέκη</cp:lastModifiedBy>
  <cp:revision>6</cp:revision>
  <dcterms:created xsi:type="dcterms:W3CDTF">2021-05-28T09:40:00Z</dcterms:created>
  <dcterms:modified xsi:type="dcterms:W3CDTF">2021-05-28T09:49:00Z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